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C7E7" w14:textId="6AC75BF8" w:rsidR="00FD186F" w:rsidRPr="00EF047B" w:rsidRDefault="00905261" w:rsidP="00EF047B">
      <w:pPr>
        <w:pStyle w:val="2"/>
        <w:spacing w:line="800" w:lineRule="exact"/>
        <w:ind w:firstLineChars="100" w:firstLine="320"/>
        <w:rPr>
          <w:color w:val="000000" w:themeColor="text1"/>
          <w:sz w:val="32"/>
          <w:szCs w:val="32"/>
        </w:rPr>
      </w:pPr>
      <w:r>
        <w:rPr>
          <w:rFonts w:hint="eastAsia"/>
          <w:color w:val="000000" w:themeColor="text1"/>
          <w:kern w:val="0"/>
          <w:sz w:val="32"/>
          <w:szCs w:val="32"/>
        </w:rPr>
        <w:t>巴商会グループ サプライヤー行動規範</w:t>
      </w:r>
    </w:p>
    <w:p w14:paraId="25A26E7E" w14:textId="77777777" w:rsidR="00FD186F" w:rsidRDefault="00FD186F" w:rsidP="00B41D24"/>
    <w:p w14:paraId="38A81C74" w14:textId="4EDF3014" w:rsidR="00621DCD" w:rsidRPr="00CE0E09" w:rsidRDefault="00621DCD" w:rsidP="00621DCD">
      <w:pPr>
        <w:ind w:firstLineChars="100" w:firstLine="202"/>
        <w:rPr>
          <w:spacing w:val="-4"/>
        </w:rPr>
      </w:pPr>
      <w:r w:rsidRPr="00CE0E09">
        <w:rPr>
          <w:rFonts w:hint="eastAsia"/>
          <w:spacing w:val="-4"/>
        </w:rPr>
        <w:t>「</w:t>
      </w:r>
      <w:r w:rsidR="00905261" w:rsidRPr="00CE0E09">
        <w:rPr>
          <w:rFonts w:hint="eastAsia"/>
          <w:spacing w:val="-4"/>
        </w:rPr>
        <w:t>巴商会グループ サプライヤー行動規範</w:t>
      </w:r>
      <w:r w:rsidRPr="00CE0E09">
        <w:rPr>
          <w:rFonts w:hint="eastAsia"/>
          <w:spacing w:val="-4"/>
        </w:rPr>
        <w:t>」は</w:t>
      </w:r>
      <w:r w:rsidR="00905261" w:rsidRPr="00CE0E09">
        <w:rPr>
          <w:rFonts w:hint="eastAsia"/>
          <w:spacing w:val="-4"/>
        </w:rPr>
        <w:t>、</w:t>
      </w:r>
      <w:r w:rsidR="00CE0E09" w:rsidRPr="00CE0E09">
        <w:rPr>
          <w:rFonts w:hint="eastAsia"/>
          <w:spacing w:val="-4"/>
        </w:rPr>
        <w:t>持続可能な調達活動を維持するため、</w:t>
      </w:r>
      <w:r w:rsidR="00EF047B" w:rsidRPr="00CE0E09">
        <w:rPr>
          <w:rFonts w:hint="eastAsia"/>
          <w:spacing w:val="-4"/>
        </w:rPr>
        <w:t>当グループ</w:t>
      </w:r>
      <w:r w:rsidR="00905261" w:rsidRPr="00CE0E09">
        <w:rPr>
          <w:rFonts w:hint="eastAsia"/>
          <w:spacing w:val="-4"/>
        </w:rPr>
        <w:t>の</w:t>
      </w:r>
      <w:r w:rsidRPr="00CE0E09">
        <w:rPr>
          <w:rFonts w:hint="eastAsia"/>
          <w:spacing w:val="-4"/>
        </w:rPr>
        <w:t>お取引先</w:t>
      </w:r>
      <w:r w:rsidR="00905261" w:rsidRPr="00CE0E09">
        <w:rPr>
          <w:rFonts w:hint="eastAsia"/>
          <w:spacing w:val="-4"/>
        </w:rPr>
        <w:t>様</w:t>
      </w:r>
      <w:r w:rsidRPr="00CE0E09">
        <w:rPr>
          <w:rFonts w:hint="eastAsia"/>
          <w:spacing w:val="-4"/>
        </w:rPr>
        <w:t>および協⼒事業者</w:t>
      </w:r>
      <w:r w:rsidR="00905261" w:rsidRPr="00CE0E09">
        <w:rPr>
          <w:rFonts w:hint="eastAsia"/>
          <w:spacing w:val="-4"/>
        </w:rPr>
        <w:t>様</w:t>
      </w:r>
      <w:r w:rsidRPr="00CE0E09">
        <w:rPr>
          <w:rFonts w:hint="eastAsia"/>
          <w:spacing w:val="-4"/>
        </w:rPr>
        <w:t>に尊重</w:t>
      </w:r>
      <w:r w:rsidR="00905261" w:rsidRPr="00CE0E09">
        <w:rPr>
          <w:rFonts w:hint="eastAsia"/>
          <w:spacing w:val="-4"/>
        </w:rPr>
        <w:t>･</w:t>
      </w:r>
      <w:r w:rsidRPr="00CE0E09">
        <w:rPr>
          <w:rFonts w:hint="eastAsia"/>
          <w:spacing w:val="-4"/>
        </w:rPr>
        <w:t>遵守していただきた</w:t>
      </w:r>
      <w:r w:rsidR="00B16673" w:rsidRPr="00CE0E09">
        <w:rPr>
          <w:rFonts w:hint="eastAsia"/>
          <w:spacing w:val="-4"/>
        </w:rPr>
        <w:t>い内容を</w:t>
      </w:r>
      <w:r w:rsidRPr="00CE0E09">
        <w:rPr>
          <w:rFonts w:hint="eastAsia"/>
          <w:spacing w:val="-4"/>
        </w:rPr>
        <w:t>明⽂化したものです。</w:t>
      </w:r>
    </w:p>
    <w:p w14:paraId="24587266" w14:textId="66661CB5" w:rsidR="00621DCD" w:rsidRDefault="00CE0E09" w:rsidP="00D551A9">
      <w:pPr>
        <w:spacing w:afterLines="50" w:after="180"/>
        <w:ind w:firstLineChars="100" w:firstLine="210"/>
      </w:pPr>
      <w:r>
        <w:rPr>
          <w:rFonts w:hint="eastAsia"/>
        </w:rPr>
        <w:t>この</w:t>
      </w:r>
      <w:r w:rsidR="00621DCD">
        <w:rPr>
          <w:rFonts w:hint="eastAsia"/>
        </w:rPr>
        <w:t>取組みの趣旨と</w:t>
      </w:r>
      <w:r w:rsidR="00905261">
        <w:rPr>
          <w:rFonts w:hint="eastAsia"/>
        </w:rPr>
        <w:t>規範</w:t>
      </w:r>
      <w:r w:rsidR="00621DCD">
        <w:rPr>
          <w:rFonts w:hint="eastAsia"/>
        </w:rPr>
        <w:t>の内容</w:t>
      </w:r>
      <w:r w:rsidR="00EF047B">
        <w:rPr>
          <w:rFonts w:hint="eastAsia"/>
        </w:rPr>
        <w:t>を</w:t>
      </w:r>
      <w:r w:rsidR="00621DCD">
        <w:rPr>
          <w:rFonts w:hint="eastAsia"/>
        </w:rPr>
        <w:t>ご理解の上、</w:t>
      </w:r>
      <w:r w:rsidR="00D551A9">
        <w:rPr>
          <w:rFonts w:hint="eastAsia"/>
        </w:rPr>
        <w:t>同意</w:t>
      </w:r>
      <w:r w:rsidR="00621DCD">
        <w:rPr>
          <w:rFonts w:hint="eastAsia"/>
        </w:rPr>
        <w:t>いただ</w:t>
      </w:r>
      <w:r w:rsidR="00905261">
        <w:rPr>
          <w:rFonts w:hint="eastAsia"/>
        </w:rPr>
        <w:t>けるお取引様におかれましては、下記の</w:t>
      </w:r>
      <w:r w:rsidR="00D551A9">
        <w:rPr>
          <w:rFonts w:hint="eastAsia"/>
        </w:rPr>
        <w:t>同意</w:t>
      </w:r>
      <w:r w:rsidR="00905261">
        <w:rPr>
          <w:rFonts w:hint="eastAsia"/>
        </w:rPr>
        <w:t>書に署名し返送していただくように</w:t>
      </w:r>
      <w:r w:rsidR="00621DCD">
        <w:rPr>
          <w:rFonts w:hint="eastAsia"/>
        </w:rPr>
        <w:t>お願いいたします。</w:t>
      </w:r>
    </w:p>
    <w:p w14:paraId="1C043ACA" w14:textId="1BEB7F75" w:rsidR="00D551A9" w:rsidRPr="00D07346" w:rsidRDefault="00D551A9" w:rsidP="00D551A9">
      <w:pPr>
        <w:jc w:val="right"/>
        <w:rPr>
          <w:kern w:val="0"/>
        </w:rPr>
      </w:pPr>
      <w:r w:rsidRPr="00D07346">
        <w:rPr>
          <w:rFonts w:hint="eastAsia"/>
          <w:kern w:val="0"/>
        </w:rPr>
        <w:t>制定：</w:t>
      </w:r>
      <w:r w:rsidRPr="00D07346">
        <w:rPr>
          <w:kern w:val="0"/>
        </w:rPr>
        <w:t>20</w:t>
      </w:r>
      <w:r w:rsidRPr="00D07346">
        <w:rPr>
          <w:rFonts w:hint="eastAsia"/>
          <w:kern w:val="0"/>
        </w:rPr>
        <w:t>24</w:t>
      </w:r>
      <w:r w:rsidRPr="00D07346">
        <w:rPr>
          <w:kern w:val="0"/>
        </w:rPr>
        <w:t>年</w:t>
      </w:r>
      <w:r w:rsidR="00BF59E4">
        <w:rPr>
          <w:rFonts w:hint="eastAsia"/>
          <w:kern w:val="0"/>
        </w:rPr>
        <w:t>9</w:t>
      </w:r>
      <w:r w:rsidRPr="00D07346">
        <w:rPr>
          <w:kern w:val="0"/>
        </w:rPr>
        <w:t>月</w:t>
      </w:r>
      <w:r>
        <w:rPr>
          <w:rFonts w:hint="eastAsia"/>
          <w:kern w:val="0"/>
        </w:rPr>
        <w:t>１</w:t>
      </w:r>
      <w:r w:rsidRPr="00D07346">
        <w:rPr>
          <w:kern w:val="0"/>
        </w:rPr>
        <w:t>日</w:t>
      </w:r>
    </w:p>
    <w:p w14:paraId="57EDE4E0" w14:textId="77777777" w:rsidR="00D551A9" w:rsidRDefault="00D551A9" w:rsidP="00621DCD">
      <w:pPr>
        <w:ind w:firstLineChars="100" w:firstLine="210"/>
      </w:pPr>
    </w:p>
    <w:p w14:paraId="76C749EE" w14:textId="77777777" w:rsidR="00D551A9" w:rsidRDefault="00D551A9" w:rsidP="00621DCD">
      <w:pPr>
        <w:ind w:firstLineChars="100" w:firstLine="210"/>
      </w:pPr>
    </w:p>
    <w:p w14:paraId="4FD65FA3" w14:textId="3CD67AAE" w:rsidR="00DA037E" w:rsidRPr="00CE0E09" w:rsidRDefault="00CE0E09" w:rsidP="00D551A9">
      <w:pPr>
        <w:jc w:val="center"/>
        <w:rPr>
          <w:b/>
          <w:bCs/>
          <w:u w:val="single"/>
        </w:rPr>
      </w:pPr>
      <w:r w:rsidRPr="00CE0E09">
        <w:rPr>
          <w:rFonts w:hint="eastAsia"/>
          <w:b/>
          <w:bCs/>
          <w:u w:val="single"/>
        </w:rPr>
        <w:t>サプライヤー様にお願いする</w:t>
      </w:r>
      <w:r w:rsidR="00D551A9" w:rsidRPr="00CE0E09">
        <w:rPr>
          <w:rFonts w:hint="eastAsia"/>
          <w:b/>
          <w:bCs/>
          <w:u w:val="single"/>
        </w:rPr>
        <w:t>遵守事項</w:t>
      </w:r>
    </w:p>
    <w:p w14:paraId="3F5E645A" w14:textId="77777777" w:rsidR="00D551A9" w:rsidRPr="00905261" w:rsidRDefault="00D551A9" w:rsidP="00DA037E"/>
    <w:p w14:paraId="0FCB8A93" w14:textId="77777777" w:rsidR="008977D1" w:rsidRDefault="008977D1" w:rsidP="008977D1">
      <w:r>
        <w:rPr>
          <w:rFonts w:hint="eastAsia"/>
        </w:rPr>
        <w:t>１．法令の遵守（コンプライアンス）</w:t>
      </w:r>
    </w:p>
    <w:p w14:paraId="0E8FD58A" w14:textId="073E377D" w:rsidR="008977D1" w:rsidRDefault="008977D1" w:rsidP="008977D1">
      <w:pPr>
        <w:ind w:firstLineChars="200" w:firstLine="420"/>
      </w:pPr>
      <w:r>
        <w:rPr>
          <w:rFonts w:hint="eastAsia"/>
        </w:rPr>
        <w:t>法令を遵守し、社会通念に則した適切かつ公正な企業活動を推進</w:t>
      </w:r>
      <w:r w:rsidR="00CD66AD">
        <w:rPr>
          <w:rFonts w:hint="eastAsia"/>
        </w:rPr>
        <w:t>します</w:t>
      </w:r>
      <w:r>
        <w:rPr>
          <w:rFonts w:hint="eastAsia"/>
        </w:rPr>
        <w:t>。</w:t>
      </w:r>
    </w:p>
    <w:p w14:paraId="3EFFC216" w14:textId="77777777" w:rsidR="008977D1" w:rsidRPr="00F53065" w:rsidRDefault="008977D1" w:rsidP="008977D1"/>
    <w:p w14:paraId="74C58D3F" w14:textId="5F6B7A5A" w:rsidR="008977D1" w:rsidRDefault="00EA01B2" w:rsidP="008977D1">
      <w:r>
        <w:rPr>
          <w:rFonts w:hint="eastAsia"/>
        </w:rPr>
        <w:t>２</w:t>
      </w:r>
      <w:r w:rsidR="008977D1">
        <w:rPr>
          <w:rFonts w:hint="eastAsia"/>
        </w:rPr>
        <w:t>．公正かつ適正な業務の推進</w:t>
      </w:r>
    </w:p>
    <w:p w14:paraId="59C8A01F" w14:textId="58BCFDFF" w:rsidR="008977D1" w:rsidRDefault="008977D1" w:rsidP="008977D1">
      <w:pPr>
        <w:ind w:leftChars="200" w:left="420"/>
      </w:pPr>
      <w:r>
        <w:rPr>
          <w:rFonts w:hint="eastAsia"/>
        </w:rPr>
        <w:t>業務の推進にあたっては、公正</w:t>
      </w:r>
      <w:r w:rsidR="00D551A9">
        <w:rPr>
          <w:rFonts w:hint="eastAsia"/>
        </w:rPr>
        <w:t>･</w:t>
      </w:r>
      <w:r>
        <w:rPr>
          <w:rFonts w:hint="eastAsia"/>
        </w:rPr>
        <w:t>透明かつ自由な競争による適正な取引をおこないつつ、常に適正な利潤の確保と、損失の回避および極小化に努め</w:t>
      </w:r>
      <w:r w:rsidR="00CD66AD">
        <w:rPr>
          <w:rFonts w:hint="eastAsia"/>
        </w:rPr>
        <w:t>ます</w:t>
      </w:r>
      <w:r>
        <w:rPr>
          <w:rFonts w:hint="eastAsia"/>
        </w:rPr>
        <w:t>。</w:t>
      </w:r>
    </w:p>
    <w:p w14:paraId="00B3B762" w14:textId="77777777" w:rsidR="008977D1" w:rsidRPr="00F53065" w:rsidRDefault="008977D1" w:rsidP="008977D1"/>
    <w:p w14:paraId="4B0F9A7C" w14:textId="77777777" w:rsidR="008977D1" w:rsidRDefault="008977D1" w:rsidP="008977D1">
      <w:r>
        <w:rPr>
          <w:rFonts w:hint="eastAsia"/>
        </w:rPr>
        <w:t>３．お客様の信頼の確保</w:t>
      </w:r>
    </w:p>
    <w:p w14:paraId="30A66F0C" w14:textId="663F5E77" w:rsidR="008977D1" w:rsidRDefault="008977D1" w:rsidP="008977D1">
      <w:pPr>
        <w:ind w:leftChars="200" w:left="420"/>
      </w:pPr>
      <w:r>
        <w:rPr>
          <w:rFonts w:hint="eastAsia"/>
        </w:rPr>
        <w:t>お客様に満足と安心をお届けするため、安全性や</w:t>
      </w:r>
      <w:r w:rsidR="00026256">
        <w:rPr>
          <w:rFonts w:hint="eastAsia"/>
        </w:rPr>
        <w:t>安定供給、</w:t>
      </w:r>
      <w:r>
        <w:rPr>
          <w:rFonts w:hint="eastAsia"/>
        </w:rPr>
        <w:t>個人情報</w:t>
      </w:r>
      <w:r w:rsidR="00026256">
        <w:rPr>
          <w:rFonts w:hint="eastAsia"/>
        </w:rPr>
        <w:t>･</w:t>
      </w:r>
      <w:r>
        <w:rPr>
          <w:rFonts w:hint="eastAsia"/>
        </w:rPr>
        <w:t>お客様の機密情報の保護に十分配慮しつつ、品質水準の更なる向上を進め、お客様の信頼確保に努め</w:t>
      </w:r>
      <w:r w:rsidR="00CD66AD">
        <w:rPr>
          <w:rFonts w:hint="eastAsia"/>
        </w:rPr>
        <w:t>ます</w:t>
      </w:r>
      <w:r>
        <w:rPr>
          <w:rFonts w:hint="eastAsia"/>
        </w:rPr>
        <w:t>。</w:t>
      </w:r>
    </w:p>
    <w:p w14:paraId="2CFB7063" w14:textId="77777777" w:rsidR="008977D1" w:rsidRPr="00F53065" w:rsidRDefault="008977D1" w:rsidP="008977D1"/>
    <w:p w14:paraId="28E12291" w14:textId="3A874FA2" w:rsidR="008977D1" w:rsidRDefault="00EA01B2" w:rsidP="008977D1">
      <w:r>
        <w:rPr>
          <w:rFonts w:hint="eastAsia"/>
        </w:rPr>
        <w:t>４</w:t>
      </w:r>
      <w:r w:rsidR="008977D1">
        <w:rPr>
          <w:rFonts w:hint="eastAsia"/>
        </w:rPr>
        <w:t>．ステークホルダーとの良好な関係の維持</w:t>
      </w:r>
    </w:p>
    <w:p w14:paraId="5FF7E885" w14:textId="40CAE8BA" w:rsidR="008977D1" w:rsidRDefault="008977D1" w:rsidP="008977D1">
      <w:pPr>
        <w:ind w:leftChars="200" w:left="420"/>
      </w:pPr>
      <w:r>
        <w:rPr>
          <w:rFonts w:hint="eastAsia"/>
        </w:rPr>
        <w:t>公正かつ透明性の高い情報開示を行い、ステークホルダーとの建設的な対話を通じて良好な関係の構築と維持に努め</w:t>
      </w:r>
      <w:r w:rsidR="00CD66AD">
        <w:rPr>
          <w:rFonts w:hint="eastAsia"/>
        </w:rPr>
        <w:t>ます</w:t>
      </w:r>
      <w:r>
        <w:rPr>
          <w:rFonts w:hint="eastAsia"/>
        </w:rPr>
        <w:t>。</w:t>
      </w:r>
    </w:p>
    <w:p w14:paraId="4D112F43" w14:textId="77777777" w:rsidR="008977D1" w:rsidRPr="00F53065" w:rsidRDefault="008977D1" w:rsidP="008977D1"/>
    <w:p w14:paraId="098ED038" w14:textId="44A019F9" w:rsidR="008977D1" w:rsidRDefault="008977D1" w:rsidP="008977D1">
      <w:r>
        <w:rPr>
          <w:rFonts w:hint="eastAsia"/>
        </w:rPr>
        <w:t>５．政治・行政との健全な関係の維持</w:t>
      </w:r>
    </w:p>
    <w:p w14:paraId="46D6AEDD" w14:textId="24A8A44C" w:rsidR="008977D1" w:rsidRPr="00D551A9" w:rsidRDefault="008977D1" w:rsidP="00CD66AD">
      <w:pPr>
        <w:ind w:leftChars="200" w:left="420"/>
        <w:rPr>
          <w:spacing w:val="-4"/>
        </w:rPr>
      </w:pPr>
      <w:r w:rsidRPr="00D551A9">
        <w:rPr>
          <w:rFonts w:hint="eastAsia"/>
          <w:spacing w:val="-4"/>
        </w:rPr>
        <w:t>政治家や、行政機関とは健全かつ正常な関係を保</w:t>
      </w:r>
      <w:r w:rsidR="00CD66AD" w:rsidRPr="00D551A9">
        <w:rPr>
          <w:rFonts w:hint="eastAsia"/>
          <w:spacing w:val="-4"/>
        </w:rPr>
        <w:t>ち、贈収賄および汚職等の防止を図ります。</w:t>
      </w:r>
    </w:p>
    <w:p w14:paraId="00576372" w14:textId="77777777" w:rsidR="008977D1" w:rsidRPr="00F53065" w:rsidRDefault="008977D1" w:rsidP="00EA34D4"/>
    <w:p w14:paraId="104CC739" w14:textId="6DCE1D4A" w:rsidR="00EA34D4" w:rsidRDefault="00EA01B2" w:rsidP="00EA34D4">
      <w:r>
        <w:rPr>
          <w:rFonts w:hint="eastAsia"/>
        </w:rPr>
        <w:t>６</w:t>
      </w:r>
      <w:r w:rsidR="00EA34D4">
        <w:rPr>
          <w:rFonts w:hint="eastAsia"/>
        </w:rPr>
        <w:t>．人権の尊重</w:t>
      </w:r>
    </w:p>
    <w:p w14:paraId="65B8862F" w14:textId="4182F0D4" w:rsidR="00EA34D4" w:rsidRDefault="00EA34D4" w:rsidP="00EA34D4">
      <w:pPr>
        <w:ind w:leftChars="200" w:left="420"/>
      </w:pPr>
      <w:r>
        <w:rPr>
          <w:rFonts w:hint="eastAsia"/>
        </w:rPr>
        <w:t>人権尊重の責任を果たすとともに、年齢</w:t>
      </w:r>
      <w:r w:rsidR="00F717C3">
        <w:rPr>
          <w:rFonts w:hint="eastAsia"/>
        </w:rPr>
        <w:t>･</w:t>
      </w:r>
      <w:r>
        <w:rPr>
          <w:rFonts w:hint="eastAsia"/>
        </w:rPr>
        <w:t>性別</w:t>
      </w:r>
      <w:r w:rsidR="00F717C3">
        <w:rPr>
          <w:rFonts w:hint="eastAsia"/>
        </w:rPr>
        <w:t>･</w:t>
      </w:r>
      <w:r>
        <w:rPr>
          <w:rFonts w:hint="eastAsia"/>
        </w:rPr>
        <w:t>障がいの有無</w:t>
      </w:r>
      <w:r w:rsidR="00F717C3">
        <w:rPr>
          <w:rFonts w:hint="eastAsia"/>
        </w:rPr>
        <w:t>･</w:t>
      </w:r>
      <w:r>
        <w:rPr>
          <w:rFonts w:hint="eastAsia"/>
        </w:rPr>
        <w:t>国籍</w:t>
      </w:r>
      <w:r w:rsidR="00F717C3">
        <w:rPr>
          <w:rFonts w:hint="eastAsia"/>
        </w:rPr>
        <w:t>･</w:t>
      </w:r>
      <w:r>
        <w:rPr>
          <w:rFonts w:hint="eastAsia"/>
        </w:rPr>
        <w:t>人種</w:t>
      </w:r>
      <w:r w:rsidR="00F717C3">
        <w:rPr>
          <w:rFonts w:hint="eastAsia"/>
        </w:rPr>
        <w:t>･</w:t>
      </w:r>
      <w:r>
        <w:rPr>
          <w:rFonts w:hint="eastAsia"/>
        </w:rPr>
        <w:t>価値観など、幅広い多様性を受け入れ、差別</w:t>
      </w:r>
      <w:r w:rsidR="00F717C3">
        <w:rPr>
          <w:rFonts w:hint="eastAsia"/>
        </w:rPr>
        <w:t>や</w:t>
      </w:r>
      <w:r w:rsidR="00B16673">
        <w:rPr>
          <w:rFonts w:hint="eastAsia"/>
        </w:rPr>
        <w:t>ハラスメント</w:t>
      </w:r>
      <w:r>
        <w:rPr>
          <w:rFonts w:hint="eastAsia"/>
        </w:rPr>
        <w:t>を排除</w:t>
      </w:r>
      <w:r w:rsidR="00CD66AD">
        <w:rPr>
          <w:rFonts w:hint="eastAsia"/>
        </w:rPr>
        <w:t>します</w:t>
      </w:r>
      <w:r>
        <w:rPr>
          <w:rFonts w:hint="eastAsia"/>
        </w:rPr>
        <w:t>。</w:t>
      </w:r>
    </w:p>
    <w:p w14:paraId="1F74F719" w14:textId="77777777" w:rsidR="008977D1" w:rsidRPr="00F53065" w:rsidRDefault="008977D1" w:rsidP="008977D1"/>
    <w:p w14:paraId="64252682" w14:textId="7C30FC11" w:rsidR="008977D1" w:rsidRDefault="00EA01B2" w:rsidP="008977D1">
      <w:r>
        <w:rPr>
          <w:rFonts w:hint="eastAsia"/>
        </w:rPr>
        <w:t>７</w:t>
      </w:r>
      <w:r w:rsidR="008977D1">
        <w:rPr>
          <w:rFonts w:hint="eastAsia"/>
        </w:rPr>
        <w:t>．働き方、職場環境</w:t>
      </w:r>
    </w:p>
    <w:p w14:paraId="004339C6" w14:textId="76FEA06B" w:rsidR="008977D1" w:rsidRDefault="008977D1" w:rsidP="2F56CD9A">
      <w:pPr>
        <w:ind w:leftChars="200" w:left="420"/>
      </w:pPr>
      <w:r>
        <w:t>働きがいのあるライフワークバランスの推進および個々の能力を発揮できる人</w:t>
      </w:r>
      <w:r w:rsidR="7B572402">
        <w:t>材</w:t>
      </w:r>
      <w:r>
        <w:t>の育成に努めるとともに、</w:t>
      </w:r>
      <w:r w:rsidR="00F53065">
        <w:rPr>
          <w:rFonts w:hint="eastAsia"/>
        </w:rPr>
        <w:t>社員</w:t>
      </w:r>
      <w:r>
        <w:t>はもとより、協力</w:t>
      </w:r>
      <w:r w:rsidR="00B16673">
        <w:t>会社</w:t>
      </w:r>
      <w:r>
        <w:t>をはじめとする関係者の健康と安全の確保を進め、災害</w:t>
      </w:r>
      <w:r w:rsidR="00026256">
        <w:rPr>
          <w:rFonts w:hint="eastAsia"/>
        </w:rPr>
        <w:t>･</w:t>
      </w:r>
      <w:r>
        <w:t>事故の防止を図</w:t>
      </w:r>
      <w:r w:rsidR="00CD66AD">
        <w:rPr>
          <w:rFonts w:hint="eastAsia"/>
        </w:rPr>
        <w:t>ります</w:t>
      </w:r>
      <w:r>
        <w:t>。</w:t>
      </w:r>
    </w:p>
    <w:p w14:paraId="7D6C0EFD" w14:textId="3587F686" w:rsidR="00EA34D4" w:rsidRPr="00F53065" w:rsidRDefault="00EA34D4" w:rsidP="00DA037E"/>
    <w:p w14:paraId="206954E6" w14:textId="7D048038" w:rsidR="008977D1" w:rsidRDefault="00EA01B2" w:rsidP="008977D1">
      <w:r>
        <w:rPr>
          <w:rFonts w:hint="eastAsia"/>
        </w:rPr>
        <w:t>８</w:t>
      </w:r>
      <w:r w:rsidR="008977D1">
        <w:rPr>
          <w:rFonts w:hint="eastAsia"/>
        </w:rPr>
        <w:t>．環境影響の低減</w:t>
      </w:r>
    </w:p>
    <w:p w14:paraId="03EAADB0" w14:textId="3BF18B7C" w:rsidR="008977D1" w:rsidRDefault="008977D1" w:rsidP="008977D1">
      <w:pPr>
        <w:ind w:leftChars="200" w:left="420"/>
      </w:pPr>
      <w:r>
        <w:rPr>
          <w:rFonts w:hint="eastAsia"/>
        </w:rPr>
        <w:t>業務の推進にあたっては環境影響を低減し、環境汚染の防止に努め</w:t>
      </w:r>
      <w:r w:rsidR="00CD66AD">
        <w:rPr>
          <w:rFonts w:hint="eastAsia"/>
        </w:rPr>
        <w:t>ます</w:t>
      </w:r>
      <w:r>
        <w:rPr>
          <w:rFonts w:hint="eastAsia"/>
        </w:rPr>
        <w:t>。</w:t>
      </w:r>
    </w:p>
    <w:p w14:paraId="7C70BFC5" w14:textId="2B16FC52" w:rsidR="00EA34D4" w:rsidRDefault="008977D1" w:rsidP="008977D1">
      <w:pPr>
        <w:ind w:leftChars="200" w:left="420"/>
      </w:pPr>
      <w:r>
        <w:rPr>
          <w:rFonts w:hint="eastAsia"/>
        </w:rPr>
        <w:t>また、環境に配慮した企画</w:t>
      </w:r>
      <w:r w:rsidR="00F53065">
        <w:rPr>
          <w:rFonts w:hint="eastAsia"/>
        </w:rPr>
        <w:t>･</w:t>
      </w:r>
      <w:r>
        <w:rPr>
          <w:rFonts w:hint="eastAsia"/>
        </w:rPr>
        <w:t>設計提案の実施を励行し、</w:t>
      </w:r>
      <w:r w:rsidR="00EE17F1" w:rsidRPr="0040161B">
        <w:rPr>
          <w:rFonts w:hint="eastAsia"/>
        </w:rPr>
        <w:t>省エネルギー・省資源、廃棄物削減など</w:t>
      </w:r>
      <w:r>
        <w:rPr>
          <w:rFonts w:hint="eastAsia"/>
        </w:rPr>
        <w:t>環境負荷の低減</w:t>
      </w:r>
      <w:r w:rsidR="00833C86">
        <w:rPr>
          <w:rFonts w:hint="eastAsia"/>
        </w:rPr>
        <w:t>、</w:t>
      </w:r>
      <w:r w:rsidR="0045773F">
        <w:rPr>
          <w:rFonts w:hint="eastAsia"/>
        </w:rPr>
        <w:t>水</w:t>
      </w:r>
      <w:r w:rsidR="00F53065">
        <w:rPr>
          <w:rFonts w:hint="eastAsia"/>
        </w:rPr>
        <w:t>･</w:t>
      </w:r>
      <w:r w:rsidR="0045773F">
        <w:rPr>
          <w:rFonts w:hint="eastAsia"/>
        </w:rPr>
        <w:t>大気など</w:t>
      </w:r>
      <w:r>
        <w:rPr>
          <w:rFonts w:hint="eastAsia"/>
        </w:rPr>
        <w:t>環境汚染の防止</w:t>
      </w:r>
      <w:r w:rsidR="0025433A">
        <w:rPr>
          <w:rFonts w:hint="eastAsia"/>
        </w:rPr>
        <w:t>、生物多様性</w:t>
      </w:r>
      <w:r>
        <w:rPr>
          <w:rFonts w:hint="eastAsia"/>
        </w:rPr>
        <w:t>に貢献</w:t>
      </w:r>
      <w:r w:rsidR="00CD66AD">
        <w:rPr>
          <w:rFonts w:hint="eastAsia"/>
        </w:rPr>
        <w:t>します</w:t>
      </w:r>
      <w:r>
        <w:rPr>
          <w:rFonts w:hint="eastAsia"/>
        </w:rPr>
        <w:t>。</w:t>
      </w:r>
    </w:p>
    <w:p w14:paraId="63E0A2A4" w14:textId="77777777" w:rsidR="008977D1" w:rsidRPr="00F53065" w:rsidRDefault="008977D1" w:rsidP="008977D1">
      <w:pPr>
        <w:ind w:leftChars="200" w:left="420"/>
      </w:pPr>
    </w:p>
    <w:p w14:paraId="1C871195" w14:textId="6CCA34BA" w:rsidR="00B16673" w:rsidRDefault="00EA34D4" w:rsidP="00EA34D4">
      <w:r>
        <w:rPr>
          <w:rFonts w:hint="eastAsia"/>
        </w:rPr>
        <w:lastRenderedPageBreak/>
        <w:t>９．</w:t>
      </w:r>
      <w:r w:rsidR="00B16673">
        <w:rPr>
          <w:rFonts w:hint="eastAsia"/>
        </w:rPr>
        <w:t>知的財産の尊重</w:t>
      </w:r>
    </w:p>
    <w:p w14:paraId="7CC6FC71" w14:textId="6A0FB652" w:rsidR="00B16673" w:rsidRDefault="00B16673" w:rsidP="00B16673">
      <w:pPr>
        <w:ind w:leftChars="200" w:left="420"/>
      </w:pPr>
      <w:r>
        <w:rPr>
          <w:rFonts w:hint="eastAsia"/>
        </w:rPr>
        <w:t>知的財産を尊重し、他社</w:t>
      </w:r>
      <w:r w:rsidR="00F53065">
        <w:rPr>
          <w:rFonts w:hint="eastAsia"/>
        </w:rPr>
        <w:t>･</w:t>
      </w:r>
      <w:r>
        <w:rPr>
          <w:rFonts w:hint="eastAsia"/>
        </w:rPr>
        <w:t>他者の知的財産権を侵害</w:t>
      </w:r>
      <w:r w:rsidR="00F53065">
        <w:rPr>
          <w:rFonts w:hint="eastAsia"/>
        </w:rPr>
        <w:t>し</w:t>
      </w:r>
      <w:r w:rsidR="001C2DAA">
        <w:rPr>
          <w:rFonts w:hint="eastAsia"/>
        </w:rPr>
        <w:t>ません</w:t>
      </w:r>
      <w:r>
        <w:rPr>
          <w:rFonts w:hint="eastAsia"/>
        </w:rPr>
        <w:t>。万一侵害していることが判明した場合には速やかに適切な対応を行</w:t>
      </w:r>
      <w:r w:rsidR="00CD66AD">
        <w:rPr>
          <w:rFonts w:hint="eastAsia"/>
        </w:rPr>
        <w:t>います</w:t>
      </w:r>
      <w:r>
        <w:rPr>
          <w:rFonts w:hint="eastAsia"/>
        </w:rPr>
        <w:t>。</w:t>
      </w:r>
    </w:p>
    <w:p w14:paraId="772D6838" w14:textId="77777777" w:rsidR="00B16673" w:rsidRPr="00F53065" w:rsidRDefault="00B16673" w:rsidP="00EA34D4"/>
    <w:p w14:paraId="10FCCC00" w14:textId="4C8D26DE" w:rsidR="00EA34D4" w:rsidRDefault="00B16673" w:rsidP="00EA34D4">
      <w:r>
        <w:t>10．</w:t>
      </w:r>
      <w:r w:rsidR="00EA34D4">
        <w:rPr>
          <w:rFonts w:hint="eastAsia"/>
        </w:rPr>
        <w:t>反社会的勢力との決別</w:t>
      </w:r>
    </w:p>
    <w:p w14:paraId="4D2AC3A3" w14:textId="6D4ECFCA" w:rsidR="00EA34D4" w:rsidRDefault="00EA34D4" w:rsidP="00EA34D4">
      <w:pPr>
        <w:ind w:leftChars="200" w:left="420"/>
      </w:pPr>
      <w:r>
        <w:t>市民社会の秩序や安全に脅威を与える反社会的勢力に対しては、毅然とした態度で臨み、一切の関係をもたず、いかなる不当な要求も断固として拒絶</w:t>
      </w:r>
      <w:r w:rsidR="00CD66AD">
        <w:rPr>
          <w:rFonts w:hint="eastAsia"/>
        </w:rPr>
        <w:t>します</w:t>
      </w:r>
      <w:r>
        <w:t>。</w:t>
      </w:r>
    </w:p>
    <w:p w14:paraId="7CA0216C" w14:textId="77777777" w:rsidR="00EA34D4" w:rsidRPr="00F53065" w:rsidRDefault="00EA34D4" w:rsidP="00EA34D4"/>
    <w:p w14:paraId="262F2AF1" w14:textId="7EF894C6" w:rsidR="00EA34D4" w:rsidRDefault="00EA34D4" w:rsidP="00EA34D4">
      <w:r>
        <w:t>1</w:t>
      </w:r>
      <w:r w:rsidR="00B16673">
        <w:rPr>
          <w:rFonts w:hint="eastAsia"/>
        </w:rPr>
        <w:t>1</w:t>
      </w:r>
      <w:r>
        <w:t>．持続可能な経済成長と社会的課題の解決</w:t>
      </w:r>
    </w:p>
    <w:p w14:paraId="088B9CB8" w14:textId="55587B5C" w:rsidR="00DA037E" w:rsidRDefault="00EA34D4" w:rsidP="007467C8">
      <w:pPr>
        <w:ind w:leftChars="200" w:left="420"/>
      </w:pPr>
      <w:r>
        <w:rPr>
          <w:rFonts w:hint="eastAsia"/>
        </w:rPr>
        <w:t>社会に有用で安全な商品</w:t>
      </w:r>
      <w:r w:rsidR="00026256">
        <w:rPr>
          <w:rFonts w:hint="eastAsia"/>
        </w:rPr>
        <w:t>･</w:t>
      </w:r>
      <w:r>
        <w:rPr>
          <w:rFonts w:hint="eastAsia"/>
        </w:rPr>
        <w:t>サービスを開発、提供し、新しい価値の創造によって持続可能な経済成長と社会的課題の解決を図</w:t>
      </w:r>
      <w:r w:rsidR="00CD66AD">
        <w:rPr>
          <w:rFonts w:hint="eastAsia"/>
        </w:rPr>
        <w:t>ります</w:t>
      </w:r>
      <w:r>
        <w:rPr>
          <w:rFonts w:hint="eastAsia"/>
        </w:rPr>
        <w:t>。</w:t>
      </w:r>
    </w:p>
    <w:p w14:paraId="6F07F949" w14:textId="77777777" w:rsidR="00DA037E" w:rsidRPr="00F53065" w:rsidRDefault="00DA037E" w:rsidP="00DA037E"/>
    <w:p w14:paraId="48DC8271" w14:textId="77777777" w:rsidR="00DC5415" w:rsidRDefault="00DC5415" w:rsidP="001D3F71">
      <w:pPr>
        <w:jc w:val="left"/>
      </w:pPr>
    </w:p>
    <w:p w14:paraId="720C155D" w14:textId="77777777" w:rsidR="00E014ED" w:rsidRDefault="00E014ED" w:rsidP="001D3F71">
      <w:pPr>
        <w:jc w:val="left"/>
      </w:pPr>
    </w:p>
    <w:p w14:paraId="56A537AE" w14:textId="77777777" w:rsidR="00F53065" w:rsidRDefault="00F53065" w:rsidP="001D3F71">
      <w:pPr>
        <w:jc w:val="left"/>
      </w:pPr>
    </w:p>
    <w:p w14:paraId="3FBB8A78" w14:textId="58790F15" w:rsidR="00862BC5" w:rsidRPr="00352AE5" w:rsidRDefault="00B9788C" w:rsidP="00D551A9">
      <w:pPr>
        <w:spacing w:afterLines="50" w:after="180"/>
        <w:jc w:val="center"/>
        <w:rPr>
          <w:b/>
          <w:bCs/>
          <w:u w:val="single"/>
        </w:rPr>
      </w:pPr>
      <w:r w:rsidRPr="00B9788C">
        <w:rPr>
          <w:rFonts w:hint="eastAsia"/>
          <w:b/>
          <w:bCs/>
          <w:u w:val="single"/>
        </w:rPr>
        <w:t>巴商会グループ</w:t>
      </w:r>
      <w:r w:rsidRPr="00B9788C">
        <w:rPr>
          <w:b/>
          <w:bCs/>
          <w:u w:val="single"/>
        </w:rPr>
        <w:t xml:space="preserve"> サプライヤー行動規範</w:t>
      </w:r>
      <w:r w:rsidR="00CE0E09">
        <w:rPr>
          <w:rFonts w:hint="eastAsia"/>
          <w:b/>
          <w:bCs/>
          <w:u w:val="single"/>
        </w:rPr>
        <w:t>の</w:t>
      </w:r>
      <w:r>
        <w:rPr>
          <w:rFonts w:hint="eastAsia"/>
          <w:b/>
          <w:bCs/>
          <w:u w:val="single"/>
        </w:rPr>
        <w:t>同意書</w:t>
      </w:r>
    </w:p>
    <w:p w14:paraId="612B559C" w14:textId="77777777" w:rsidR="00DC5415" w:rsidRDefault="00DC5415" w:rsidP="00DC5415">
      <w:pPr>
        <w:jc w:val="left"/>
      </w:pPr>
    </w:p>
    <w:p w14:paraId="768CF0DE" w14:textId="5465758B" w:rsidR="00B9788C" w:rsidRDefault="00DC5415" w:rsidP="00CD6E0A">
      <w:pPr>
        <w:spacing w:afterLines="100" w:after="360"/>
        <w:jc w:val="left"/>
      </w:pPr>
      <w:r>
        <w:rPr>
          <w:rFonts w:hint="eastAsia"/>
        </w:rPr>
        <w:t>当社は、</w:t>
      </w:r>
      <w:r w:rsidR="00B9788C">
        <w:rPr>
          <w:rFonts w:hint="eastAsia"/>
        </w:rPr>
        <w:t>下記の各事項について同意いたします。</w:t>
      </w:r>
    </w:p>
    <w:p w14:paraId="3B9EB594" w14:textId="09B88D39" w:rsidR="00B9788C" w:rsidRDefault="00B9788C" w:rsidP="00CD6E0A">
      <w:pPr>
        <w:spacing w:afterLines="100" w:after="360"/>
        <w:jc w:val="center"/>
      </w:pPr>
      <w:r>
        <w:rPr>
          <w:rFonts w:hint="eastAsia"/>
        </w:rPr>
        <w:t>記</w:t>
      </w:r>
    </w:p>
    <w:p w14:paraId="4D822468" w14:textId="4BCCB87F" w:rsidR="00B9788C" w:rsidRDefault="00B9788C" w:rsidP="00B9788C">
      <w:pPr>
        <w:ind w:left="420" w:hangingChars="200" w:hanging="420"/>
        <w:jc w:val="left"/>
      </w:pPr>
      <w:r>
        <w:rPr>
          <w:rFonts w:hint="eastAsia"/>
        </w:rPr>
        <w:t>１．</w:t>
      </w:r>
      <w:r>
        <w:t>当社は、貴社の定める</w:t>
      </w:r>
      <w:r w:rsidRPr="00B9788C">
        <w:rPr>
          <w:rFonts w:hint="eastAsia"/>
        </w:rPr>
        <w:t>巴商会グループ</w:t>
      </w:r>
      <w:r w:rsidRPr="00B9788C">
        <w:t xml:space="preserve"> サプライヤー行動規範</w:t>
      </w:r>
      <w:r>
        <w:rPr>
          <w:rFonts w:hint="eastAsia"/>
        </w:rPr>
        <w:t>（</w:t>
      </w:r>
      <w:r>
        <w:t>以下、</w:t>
      </w:r>
      <w:r>
        <w:rPr>
          <w:rFonts w:hint="eastAsia"/>
        </w:rPr>
        <w:t>本行動規範という）の内容を理解しました。</w:t>
      </w:r>
    </w:p>
    <w:p w14:paraId="2C34DA81" w14:textId="77777777" w:rsidR="00B9788C" w:rsidRDefault="00B9788C" w:rsidP="00B9788C">
      <w:pPr>
        <w:jc w:val="left"/>
      </w:pPr>
    </w:p>
    <w:p w14:paraId="14BB9B3A" w14:textId="7B0D3259" w:rsidR="00B9788C" w:rsidRDefault="00B9788C" w:rsidP="00B9788C">
      <w:pPr>
        <w:ind w:left="420" w:hangingChars="200" w:hanging="420"/>
        <w:jc w:val="left"/>
      </w:pPr>
      <w:r>
        <w:rPr>
          <w:rFonts w:hint="eastAsia"/>
        </w:rPr>
        <w:t>２．</w:t>
      </w:r>
      <w:r w:rsidR="00EC7ACF" w:rsidRPr="00EC7ACF">
        <w:rPr>
          <w:rFonts w:hint="eastAsia"/>
        </w:rPr>
        <w:t>当社責任者による以下の署名により、今回誓約した内容を</w:t>
      </w:r>
      <w:r w:rsidR="00EC7ACF">
        <w:rPr>
          <w:rFonts w:hint="eastAsia"/>
        </w:rPr>
        <w:t>貴</w:t>
      </w:r>
      <w:r w:rsidR="00EC7ACF" w:rsidRPr="00EC7ACF">
        <w:rPr>
          <w:rFonts w:hint="eastAsia"/>
        </w:rPr>
        <w:t>社との「取引基本契約」と同等の効力があるとして扱うことに同意いたします。</w:t>
      </w:r>
    </w:p>
    <w:p w14:paraId="7FDC7455" w14:textId="77777777" w:rsidR="00B9788C" w:rsidRDefault="00B9788C" w:rsidP="00B9788C">
      <w:pPr>
        <w:jc w:val="left"/>
      </w:pPr>
    </w:p>
    <w:p w14:paraId="07BC45AD" w14:textId="3BA56D5A" w:rsidR="00B9788C" w:rsidRDefault="00B9788C" w:rsidP="00B9788C">
      <w:pPr>
        <w:ind w:left="420" w:hangingChars="200" w:hanging="420"/>
        <w:jc w:val="left"/>
      </w:pPr>
      <w:r>
        <w:rPr>
          <w:rFonts w:hint="eastAsia"/>
        </w:rPr>
        <w:t>３．</w:t>
      </w:r>
      <w:r w:rsidR="007D24EE">
        <w:t>当社は、貴社が本行動</w:t>
      </w:r>
      <w:r w:rsidR="007D24EE">
        <w:rPr>
          <w:rFonts w:hint="eastAsia"/>
        </w:rPr>
        <w:t>規範</w:t>
      </w:r>
      <w:r w:rsidR="007D24EE">
        <w:t>の遵守状況の確認のため、必要に応じて</w:t>
      </w:r>
      <w:r w:rsidR="007D24EE">
        <w:rPr>
          <w:rFonts w:hint="eastAsia"/>
        </w:rPr>
        <w:t>御協力を要請され</w:t>
      </w:r>
      <w:r w:rsidR="00EC7ACF">
        <w:rPr>
          <w:rFonts w:hint="eastAsia"/>
        </w:rPr>
        <w:t>る</w:t>
      </w:r>
      <w:r w:rsidR="007D24EE">
        <w:rPr>
          <w:rFonts w:hint="eastAsia"/>
        </w:rPr>
        <w:t>ことがあることを</w:t>
      </w:r>
      <w:r w:rsidR="007D24EE">
        <w:t>了承します。</w:t>
      </w:r>
    </w:p>
    <w:p w14:paraId="3ECA442A" w14:textId="0D4286B7" w:rsidR="00B9788C" w:rsidRDefault="00CE0E09" w:rsidP="00DC5415">
      <w:pPr>
        <w:jc w:val="left"/>
      </w:pPr>
      <w:r>
        <w:rPr>
          <w:noProof/>
        </w:rPr>
        <mc:AlternateContent>
          <mc:Choice Requires="wps">
            <w:drawing>
              <wp:anchor distT="0" distB="0" distL="114300" distR="114300" simplePos="0" relativeHeight="251659264" behindDoc="0" locked="1" layoutInCell="1" allowOverlap="1" wp14:anchorId="4C36E08A" wp14:editId="0C2C9B7D">
                <wp:simplePos x="0" y="0"/>
                <wp:positionH relativeFrom="column">
                  <wp:posOffset>4520565</wp:posOffset>
                </wp:positionH>
                <wp:positionV relativeFrom="paragraph">
                  <wp:posOffset>1764030</wp:posOffset>
                </wp:positionV>
                <wp:extent cx="335280" cy="304800"/>
                <wp:effectExtent l="0" t="0" r="0" b="0"/>
                <wp:wrapNone/>
                <wp:docPr id="1021729806" name="正方形/長方形 1"/>
                <wp:cNvGraphicFramePr/>
                <a:graphic xmlns:a="http://schemas.openxmlformats.org/drawingml/2006/main">
                  <a:graphicData uri="http://schemas.microsoft.com/office/word/2010/wordprocessingShape">
                    <wps:wsp>
                      <wps:cNvSpPr/>
                      <wps:spPr>
                        <a:xfrm>
                          <a:off x="0" y="0"/>
                          <a:ext cx="335280"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503C71" w14:textId="4E2698ED" w:rsidR="00CE0E09" w:rsidRPr="00CE0E09" w:rsidRDefault="00CE0E09" w:rsidP="00CE0E09">
                            <w:pPr>
                              <w:jc w:val="center"/>
                              <w:rPr>
                                <w:color w:val="808080" w:themeColor="background1" w:themeShade="80"/>
                                <w:sz w:val="24"/>
                                <w:szCs w:val="24"/>
                              </w:rPr>
                            </w:pPr>
                            <w:r w:rsidRPr="00CE0E09">
                              <w:rPr>
                                <w:rFonts w:hint="eastAsia"/>
                                <w:color w:val="808080" w:themeColor="background1" w:themeShade="80"/>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6E08A" id="正方形/長方形 1" o:spid="_x0000_s1026" style="position:absolute;margin-left:355.95pt;margin-top:138.9pt;width:2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" filled="f" stroked="f" strokeweight="2pt">
                <v:textbox>
                  <w:txbxContent>
                    <w:p w14:paraId="45503C71" w14:textId="4E2698ED" w:rsidR="00CE0E09" w:rsidRPr="00CE0E09" w:rsidRDefault="00CE0E09" w:rsidP="00CE0E09">
                      <w:pPr>
                        <w:jc w:val="center"/>
                        <w:rPr>
                          <w:color w:val="808080" w:themeColor="background1" w:themeShade="80"/>
                          <w:sz w:val="24"/>
                          <w:szCs w:val="24"/>
                        </w:rPr>
                      </w:pPr>
                      <w:r w:rsidRPr="00CE0E09">
                        <w:rPr>
                          <w:rFonts w:hint="eastAsia"/>
                          <w:color w:val="808080" w:themeColor="background1" w:themeShade="80"/>
                          <w:sz w:val="24"/>
                          <w:szCs w:val="24"/>
                        </w:rPr>
                        <w:t>印</w:t>
                      </w:r>
                    </w:p>
                  </w:txbxContent>
                </v:textbox>
                <w10:anchorlock/>
              </v:rect>
            </w:pict>
          </mc:Fallback>
        </mc:AlternateContent>
      </w:r>
    </w:p>
    <w:p w14:paraId="4F640E6D" w14:textId="77777777" w:rsidR="007467C8" w:rsidRDefault="007467C8" w:rsidP="00DC5415">
      <w:pPr>
        <w:jc w:val="left"/>
      </w:pPr>
    </w:p>
    <w:tbl>
      <w:tblPr>
        <w:tblStyle w:val="af8"/>
        <w:tblW w:w="0" w:type="auto"/>
        <w:tblLook w:val="04A0" w:firstRow="1" w:lastRow="0" w:firstColumn="1" w:lastColumn="0" w:noHBand="0" w:noVBand="1"/>
      </w:tblPr>
      <w:tblGrid>
        <w:gridCol w:w="1555"/>
        <w:gridCol w:w="6939"/>
      </w:tblGrid>
      <w:tr w:rsidR="00DC5415" w14:paraId="672E2DCE" w14:textId="77777777" w:rsidTr="001D3F71">
        <w:trPr>
          <w:trHeight w:hRule="exact" w:val="680"/>
        </w:trPr>
        <w:tc>
          <w:tcPr>
            <w:tcW w:w="1555" w:type="dxa"/>
            <w:vAlign w:val="center"/>
          </w:tcPr>
          <w:p w14:paraId="5EE307E8" w14:textId="3E37A0EF" w:rsidR="00DC5415" w:rsidRDefault="00DC5415" w:rsidP="00E43CC2">
            <w:pPr>
              <w:spacing w:line="260" w:lineRule="exact"/>
              <w:jc w:val="left"/>
            </w:pPr>
            <w:r>
              <w:rPr>
                <w:rFonts w:hint="eastAsia"/>
              </w:rPr>
              <w:t>お取引先様</w:t>
            </w:r>
            <w:r w:rsidR="001D3F71">
              <w:rPr>
                <w:rFonts w:hint="eastAsia"/>
              </w:rPr>
              <w:t>の</w:t>
            </w:r>
          </w:p>
          <w:p w14:paraId="499C1BEF" w14:textId="58676A11" w:rsidR="00DC5415" w:rsidRDefault="001D3F71" w:rsidP="00E43CC2">
            <w:pPr>
              <w:spacing w:line="260" w:lineRule="exact"/>
              <w:jc w:val="left"/>
            </w:pPr>
            <w:r>
              <w:rPr>
                <w:rFonts w:hint="eastAsia"/>
              </w:rPr>
              <w:t xml:space="preserve">ご </w:t>
            </w:r>
            <w:r w:rsidR="00B9788C">
              <w:rPr>
                <w:rFonts w:hint="eastAsia"/>
              </w:rPr>
              <w:t>住</w:t>
            </w:r>
            <w:r>
              <w:rPr>
                <w:rFonts w:hint="eastAsia"/>
              </w:rPr>
              <w:t xml:space="preserve"> </w:t>
            </w:r>
            <w:r w:rsidR="00B9788C">
              <w:rPr>
                <w:rFonts w:hint="eastAsia"/>
              </w:rPr>
              <w:t>所</w:t>
            </w:r>
          </w:p>
        </w:tc>
        <w:tc>
          <w:tcPr>
            <w:tcW w:w="6939" w:type="dxa"/>
            <w:vAlign w:val="center"/>
          </w:tcPr>
          <w:p w14:paraId="04E88475" w14:textId="7C75B91D" w:rsidR="00DC5415" w:rsidRPr="00E43CC2" w:rsidRDefault="00DC5415" w:rsidP="00E43CC2">
            <w:pPr>
              <w:spacing w:line="280" w:lineRule="exact"/>
              <w:jc w:val="left"/>
              <w:rPr>
                <w:color w:val="000000" w:themeColor="text1"/>
                <w:sz w:val="22"/>
                <w:szCs w:val="22"/>
              </w:rPr>
            </w:pPr>
          </w:p>
        </w:tc>
      </w:tr>
      <w:tr w:rsidR="00B9788C" w14:paraId="53A76F68" w14:textId="77777777" w:rsidTr="001D3F71">
        <w:trPr>
          <w:trHeight w:hRule="exact" w:val="680"/>
        </w:trPr>
        <w:tc>
          <w:tcPr>
            <w:tcW w:w="1555" w:type="dxa"/>
            <w:vAlign w:val="center"/>
          </w:tcPr>
          <w:p w14:paraId="6E84CDB8" w14:textId="45ECF4AC" w:rsidR="00B9788C" w:rsidRDefault="00B9788C" w:rsidP="00E43CC2">
            <w:pPr>
              <w:spacing w:line="260" w:lineRule="exact"/>
              <w:jc w:val="left"/>
            </w:pPr>
            <w:r>
              <w:rPr>
                <w:rFonts w:hint="eastAsia"/>
              </w:rPr>
              <w:t>お取引先様</w:t>
            </w:r>
            <w:r w:rsidR="001D3F71">
              <w:rPr>
                <w:rFonts w:hint="eastAsia"/>
              </w:rPr>
              <w:t>の</w:t>
            </w:r>
          </w:p>
          <w:p w14:paraId="05EDC568" w14:textId="730792FD" w:rsidR="00B9788C" w:rsidRDefault="00B9788C" w:rsidP="00E43CC2">
            <w:pPr>
              <w:spacing w:line="260" w:lineRule="exact"/>
              <w:jc w:val="left"/>
            </w:pPr>
            <w:r>
              <w:rPr>
                <w:rFonts w:hint="eastAsia"/>
              </w:rPr>
              <w:t>会</w:t>
            </w:r>
            <w:r w:rsidR="00D551A9">
              <w:rPr>
                <w:rFonts w:hint="eastAsia"/>
              </w:rPr>
              <w:t xml:space="preserve"> </w:t>
            </w:r>
            <w:r>
              <w:rPr>
                <w:rFonts w:hint="eastAsia"/>
              </w:rPr>
              <w:t>社</w:t>
            </w:r>
            <w:r w:rsidR="00D551A9">
              <w:rPr>
                <w:rFonts w:hint="eastAsia"/>
              </w:rPr>
              <w:t xml:space="preserve"> </w:t>
            </w:r>
            <w:r>
              <w:rPr>
                <w:rFonts w:hint="eastAsia"/>
              </w:rPr>
              <w:t>名</w:t>
            </w:r>
          </w:p>
        </w:tc>
        <w:tc>
          <w:tcPr>
            <w:tcW w:w="6939" w:type="dxa"/>
            <w:vAlign w:val="center"/>
          </w:tcPr>
          <w:p w14:paraId="0DBAD5C4" w14:textId="77777777" w:rsidR="00B9788C" w:rsidRPr="00E43CC2" w:rsidRDefault="00B9788C" w:rsidP="00E43CC2">
            <w:pPr>
              <w:spacing w:line="280" w:lineRule="exact"/>
              <w:jc w:val="left"/>
              <w:rPr>
                <w:color w:val="000000" w:themeColor="text1"/>
                <w:sz w:val="22"/>
                <w:szCs w:val="22"/>
              </w:rPr>
            </w:pPr>
          </w:p>
        </w:tc>
      </w:tr>
      <w:tr w:rsidR="00DC5415" w14:paraId="5FCC2D9F" w14:textId="77777777" w:rsidTr="001D3F71">
        <w:trPr>
          <w:trHeight w:hRule="exact" w:val="680"/>
        </w:trPr>
        <w:tc>
          <w:tcPr>
            <w:tcW w:w="1555" w:type="dxa"/>
            <w:vAlign w:val="center"/>
          </w:tcPr>
          <w:p w14:paraId="6FC99BF1" w14:textId="77777777" w:rsidR="001D3F71" w:rsidRDefault="001D3F71" w:rsidP="00E43CC2">
            <w:pPr>
              <w:spacing w:line="260" w:lineRule="exact"/>
              <w:jc w:val="left"/>
            </w:pPr>
            <w:r>
              <w:rPr>
                <w:rFonts w:hint="eastAsia"/>
              </w:rPr>
              <w:t>責任者様の</w:t>
            </w:r>
          </w:p>
          <w:p w14:paraId="71A0259A" w14:textId="15E7919B" w:rsidR="00DC5415" w:rsidRDefault="00DC5415" w:rsidP="00E43CC2">
            <w:pPr>
              <w:spacing w:line="260" w:lineRule="exact"/>
              <w:jc w:val="left"/>
            </w:pPr>
            <w:r>
              <w:rPr>
                <w:rFonts w:hint="eastAsia"/>
              </w:rPr>
              <w:t>ご所属</w:t>
            </w:r>
            <w:r w:rsidR="00F717C3">
              <w:rPr>
                <w:rFonts w:hint="eastAsia"/>
              </w:rPr>
              <w:t>･</w:t>
            </w:r>
            <w:r>
              <w:rPr>
                <w:rFonts w:hint="eastAsia"/>
              </w:rPr>
              <w:t>役職</w:t>
            </w:r>
          </w:p>
        </w:tc>
        <w:tc>
          <w:tcPr>
            <w:tcW w:w="6939" w:type="dxa"/>
            <w:vAlign w:val="center"/>
          </w:tcPr>
          <w:p w14:paraId="27CF891F" w14:textId="77777777" w:rsidR="00DC5415" w:rsidRPr="00E43CC2" w:rsidRDefault="00DC5415" w:rsidP="00E43CC2">
            <w:pPr>
              <w:spacing w:line="280" w:lineRule="exact"/>
              <w:jc w:val="left"/>
              <w:rPr>
                <w:color w:val="000000" w:themeColor="text1"/>
                <w:sz w:val="22"/>
                <w:szCs w:val="22"/>
              </w:rPr>
            </w:pPr>
          </w:p>
        </w:tc>
      </w:tr>
      <w:tr w:rsidR="00DC5415" w14:paraId="465EE347" w14:textId="77777777" w:rsidTr="001D3F71">
        <w:trPr>
          <w:trHeight w:hRule="exact" w:val="737"/>
        </w:trPr>
        <w:tc>
          <w:tcPr>
            <w:tcW w:w="1555" w:type="dxa"/>
            <w:vAlign w:val="center"/>
          </w:tcPr>
          <w:p w14:paraId="557D9931" w14:textId="0B8D7519" w:rsidR="004019F4" w:rsidRDefault="007446F9" w:rsidP="001D3F71">
            <w:pPr>
              <w:spacing w:line="220" w:lineRule="exact"/>
              <w:jc w:val="left"/>
            </w:pPr>
            <w:r>
              <w:rPr>
                <w:rFonts w:hint="eastAsia"/>
              </w:rPr>
              <w:t>責任者</w:t>
            </w:r>
            <w:r w:rsidR="004019F4">
              <w:rPr>
                <w:rFonts w:hint="eastAsia"/>
              </w:rPr>
              <w:t>様</w:t>
            </w:r>
            <w:r w:rsidR="00F717C3">
              <w:rPr>
                <w:rFonts w:hint="eastAsia"/>
              </w:rPr>
              <w:t>の</w:t>
            </w:r>
          </w:p>
          <w:p w14:paraId="68C72A80" w14:textId="77777777" w:rsidR="008865E2" w:rsidRDefault="00DC5415" w:rsidP="001D3F71">
            <w:pPr>
              <w:spacing w:line="220" w:lineRule="exact"/>
              <w:jc w:val="left"/>
            </w:pPr>
            <w:r>
              <w:rPr>
                <w:rFonts w:hint="eastAsia"/>
              </w:rPr>
              <w:t>ご</w:t>
            </w:r>
            <w:r w:rsidR="00B9788C">
              <w:rPr>
                <w:rFonts w:hint="eastAsia"/>
              </w:rPr>
              <w:t>署名または</w:t>
            </w:r>
          </w:p>
          <w:p w14:paraId="36FF11EA" w14:textId="4799B906" w:rsidR="00B9788C" w:rsidRDefault="00E43CC2" w:rsidP="001D3F71">
            <w:pPr>
              <w:spacing w:line="220" w:lineRule="exact"/>
              <w:jc w:val="left"/>
            </w:pPr>
            <w:r>
              <w:rPr>
                <w:rFonts w:hint="eastAsia"/>
              </w:rPr>
              <w:t>ご</w:t>
            </w:r>
            <w:r w:rsidR="00B9788C">
              <w:rPr>
                <w:rFonts w:hint="eastAsia"/>
              </w:rPr>
              <w:t>記名</w:t>
            </w:r>
            <w:r w:rsidR="005A43DB">
              <w:rPr>
                <w:rFonts w:hint="eastAsia"/>
              </w:rPr>
              <w:t>+</w:t>
            </w:r>
            <w:r w:rsidR="00B9788C">
              <w:rPr>
                <w:rFonts w:hint="eastAsia"/>
              </w:rPr>
              <w:t>押印</w:t>
            </w:r>
          </w:p>
        </w:tc>
        <w:tc>
          <w:tcPr>
            <w:tcW w:w="6939" w:type="dxa"/>
            <w:vAlign w:val="center"/>
          </w:tcPr>
          <w:p w14:paraId="725F2016" w14:textId="632BEBF1" w:rsidR="00DC5415" w:rsidRPr="00E43CC2" w:rsidRDefault="00DC5415" w:rsidP="00E43CC2">
            <w:pPr>
              <w:spacing w:line="280" w:lineRule="exact"/>
              <w:jc w:val="left"/>
              <w:rPr>
                <w:color w:val="000000" w:themeColor="text1"/>
                <w:sz w:val="22"/>
                <w:szCs w:val="22"/>
              </w:rPr>
            </w:pPr>
          </w:p>
        </w:tc>
      </w:tr>
      <w:tr w:rsidR="00DC5415" w14:paraId="5B4BA072" w14:textId="77777777" w:rsidTr="00E43CC2">
        <w:trPr>
          <w:trHeight w:hRule="exact" w:val="737"/>
        </w:trPr>
        <w:tc>
          <w:tcPr>
            <w:tcW w:w="1555" w:type="dxa"/>
            <w:tcMar>
              <w:right w:w="28" w:type="dxa"/>
            </w:tcMar>
            <w:vAlign w:val="center"/>
          </w:tcPr>
          <w:p w14:paraId="4141FB3A" w14:textId="190EBEF4" w:rsidR="00DC5415" w:rsidRDefault="00CE0E09" w:rsidP="00E43CC2">
            <w:pPr>
              <w:spacing w:line="260" w:lineRule="exact"/>
              <w:jc w:val="left"/>
            </w:pPr>
            <w:r>
              <w:rPr>
                <w:rFonts w:hint="eastAsia"/>
              </w:rPr>
              <w:t>ご署名</w:t>
            </w:r>
            <w:r w:rsidR="00E43CC2">
              <w:rPr>
                <w:rFonts w:hint="eastAsia"/>
              </w:rPr>
              <w:t>/ご</w:t>
            </w:r>
            <w:r>
              <w:rPr>
                <w:rFonts w:hint="eastAsia"/>
              </w:rPr>
              <w:t>記名の</w:t>
            </w:r>
            <w:r w:rsidR="001D3F71">
              <w:rPr>
                <w:rFonts w:hint="eastAsia"/>
              </w:rPr>
              <w:t xml:space="preserve"> </w:t>
            </w:r>
            <w:r w:rsidR="00DC5415">
              <w:rPr>
                <w:rFonts w:hint="eastAsia"/>
              </w:rPr>
              <w:t>日</w:t>
            </w:r>
            <w:r w:rsidR="001D3F71">
              <w:rPr>
                <w:rFonts w:hint="eastAsia"/>
              </w:rPr>
              <w:t xml:space="preserve"> </w:t>
            </w:r>
            <w:r w:rsidR="00DC5415">
              <w:rPr>
                <w:rFonts w:hint="eastAsia"/>
              </w:rPr>
              <w:t>付</w:t>
            </w:r>
          </w:p>
        </w:tc>
        <w:tc>
          <w:tcPr>
            <w:tcW w:w="6939" w:type="dxa"/>
            <w:vAlign w:val="center"/>
          </w:tcPr>
          <w:p w14:paraId="1B4FB125" w14:textId="6A808CA2" w:rsidR="00DC5415" w:rsidRPr="00E43CC2" w:rsidRDefault="00B9788C" w:rsidP="00DC5415">
            <w:pPr>
              <w:jc w:val="left"/>
              <w:rPr>
                <w:color w:val="000000" w:themeColor="text1"/>
                <w:sz w:val="22"/>
                <w:szCs w:val="22"/>
              </w:rPr>
            </w:pPr>
            <w:r w:rsidRPr="00E43CC2">
              <w:rPr>
                <w:rFonts w:hint="eastAsia"/>
                <w:color w:val="000000" w:themeColor="text1"/>
                <w:sz w:val="22"/>
                <w:szCs w:val="22"/>
              </w:rPr>
              <w:t xml:space="preserve">　　　　　　年　　　月　　　日</w:t>
            </w:r>
          </w:p>
        </w:tc>
      </w:tr>
    </w:tbl>
    <w:p w14:paraId="70DBEE68" w14:textId="14E7CAB7" w:rsidR="00DC5415" w:rsidRDefault="00E014ED" w:rsidP="001D3F71">
      <w:pPr>
        <w:spacing w:beforeLines="50" w:before="180"/>
        <w:jc w:val="right"/>
      </w:pPr>
      <w:r>
        <w:rPr>
          <w:rFonts w:hint="eastAsia"/>
        </w:rPr>
        <w:t>以上</w:t>
      </w:r>
    </w:p>
    <w:sectPr w:rsidR="00DC5415" w:rsidSect="00D57DD5">
      <w:headerReference w:type="default" r:id="rId11"/>
      <w:footerReference w:type="default" r:id="rId12"/>
      <w:pgSz w:w="11906" w:h="16838"/>
      <w:pgMar w:top="175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A69EA" w14:textId="77777777" w:rsidR="005C529E" w:rsidRDefault="005C529E" w:rsidP="00110108">
      <w:r>
        <w:separator/>
      </w:r>
    </w:p>
  </w:endnote>
  <w:endnote w:type="continuationSeparator" w:id="0">
    <w:p w14:paraId="53588F66" w14:textId="77777777" w:rsidR="005C529E" w:rsidRDefault="005C529E" w:rsidP="00110108">
      <w:r>
        <w:continuationSeparator/>
      </w:r>
    </w:p>
  </w:endnote>
  <w:endnote w:type="continuationNotice" w:id="1">
    <w:p w14:paraId="24EABFBA" w14:textId="77777777" w:rsidR="005C529E" w:rsidRDefault="005C52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125782"/>
      <w:docPartObj>
        <w:docPartGallery w:val="Page Numbers (Bottom of Page)"/>
        <w:docPartUnique/>
      </w:docPartObj>
    </w:sdtPr>
    <w:sdtContent>
      <w:p w14:paraId="640437AF" w14:textId="77777777" w:rsidR="00A26A08" w:rsidRDefault="00A26A08" w:rsidP="003F38BB">
        <w:pPr>
          <w:pStyle w:val="a8"/>
          <w:jc w:val="center"/>
        </w:pPr>
        <w:r w:rsidRPr="006F01E0">
          <w:fldChar w:fldCharType="begin"/>
        </w:r>
        <w:r w:rsidRPr="006F01E0">
          <w:instrText>PAGE   \* MERGEFORMAT</w:instrText>
        </w:r>
        <w:r w:rsidRPr="006F01E0">
          <w:fldChar w:fldCharType="separate"/>
        </w:r>
        <w:r w:rsidR="00815424" w:rsidRPr="00815424">
          <w:rPr>
            <w:lang w:val="ja-JP"/>
          </w:rPr>
          <w:t>1</w:t>
        </w:r>
        <w:r w:rsidRPr="006F01E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8F9D" w14:textId="77777777" w:rsidR="005C529E" w:rsidRDefault="005C529E" w:rsidP="00110108">
      <w:r>
        <w:separator/>
      </w:r>
    </w:p>
  </w:footnote>
  <w:footnote w:type="continuationSeparator" w:id="0">
    <w:p w14:paraId="5385E966" w14:textId="77777777" w:rsidR="005C529E" w:rsidRDefault="005C529E" w:rsidP="00110108">
      <w:r>
        <w:continuationSeparator/>
      </w:r>
    </w:p>
  </w:footnote>
  <w:footnote w:type="continuationNotice" w:id="1">
    <w:p w14:paraId="6C346FFD" w14:textId="77777777" w:rsidR="005C529E" w:rsidRDefault="005C52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37AE" w14:textId="3CEE62B5" w:rsidR="00A26A08" w:rsidRDefault="00704DB1">
    <w:pPr>
      <w:pStyle w:val="a6"/>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63752"/>
    <w:multiLevelType w:val="hybridMultilevel"/>
    <w:tmpl w:val="79088712"/>
    <w:lvl w:ilvl="0" w:tplc="5A7A799A">
      <w:numFmt w:val="bullet"/>
      <w:lvlText w:val="※"/>
      <w:lvlJc w:val="left"/>
      <w:pPr>
        <w:ind w:left="945" w:hanging="360"/>
      </w:pPr>
      <w:rPr>
        <w:rFonts w:ascii="Meiryo UI" w:eastAsia="Meiryo UI" w:hAnsi="Meiryo UI" w:cs="Meiryo U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4D0803E7"/>
    <w:multiLevelType w:val="hybridMultilevel"/>
    <w:tmpl w:val="ED047116"/>
    <w:lvl w:ilvl="0" w:tplc="3AEE3AB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C0F7DD9"/>
    <w:multiLevelType w:val="hybridMultilevel"/>
    <w:tmpl w:val="507CFD6E"/>
    <w:lvl w:ilvl="0" w:tplc="50C2803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7772358">
    <w:abstractNumId w:val="0"/>
  </w:num>
  <w:num w:numId="2" w16cid:durableId="1634872640">
    <w:abstractNumId w:val="2"/>
  </w:num>
  <w:num w:numId="3" w16cid:durableId="11818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24"/>
    <w:rsid w:val="000057B3"/>
    <w:rsid w:val="00011E2D"/>
    <w:rsid w:val="00013D44"/>
    <w:rsid w:val="000142A6"/>
    <w:rsid w:val="00026256"/>
    <w:rsid w:val="00033947"/>
    <w:rsid w:val="00034B41"/>
    <w:rsid w:val="000363CA"/>
    <w:rsid w:val="000455A9"/>
    <w:rsid w:val="0006752F"/>
    <w:rsid w:val="00071537"/>
    <w:rsid w:val="00080555"/>
    <w:rsid w:val="0008199F"/>
    <w:rsid w:val="000C5BA3"/>
    <w:rsid w:val="000C7941"/>
    <w:rsid w:val="000D1F6F"/>
    <w:rsid w:val="000E22C0"/>
    <w:rsid w:val="000E24CF"/>
    <w:rsid w:val="00100A0E"/>
    <w:rsid w:val="00102185"/>
    <w:rsid w:val="00110108"/>
    <w:rsid w:val="001226C3"/>
    <w:rsid w:val="00136C4B"/>
    <w:rsid w:val="00143956"/>
    <w:rsid w:val="00144ED5"/>
    <w:rsid w:val="00146674"/>
    <w:rsid w:val="001529A6"/>
    <w:rsid w:val="0016432E"/>
    <w:rsid w:val="00167841"/>
    <w:rsid w:val="00173132"/>
    <w:rsid w:val="00186DD1"/>
    <w:rsid w:val="001914C7"/>
    <w:rsid w:val="00194C10"/>
    <w:rsid w:val="001A1278"/>
    <w:rsid w:val="001B71AF"/>
    <w:rsid w:val="001C2DAA"/>
    <w:rsid w:val="001C50E6"/>
    <w:rsid w:val="001D3F71"/>
    <w:rsid w:val="001D69D6"/>
    <w:rsid w:val="001D6AB5"/>
    <w:rsid w:val="001D741D"/>
    <w:rsid w:val="001E1AC3"/>
    <w:rsid w:val="001E32C6"/>
    <w:rsid w:val="00203226"/>
    <w:rsid w:val="002062B9"/>
    <w:rsid w:val="002123D4"/>
    <w:rsid w:val="00214D12"/>
    <w:rsid w:val="0021642C"/>
    <w:rsid w:val="00217EAE"/>
    <w:rsid w:val="00223D59"/>
    <w:rsid w:val="00232D58"/>
    <w:rsid w:val="00233582"/>
    <w:rsid w:val="0023708F"/>
    <w:rsid w:val="0024138D"/>
    <w:rsid w:val="00246BBF"/>
    <w:rsid w:val="002521B3"/>
    <w:rsid w:val="00252B34"/>
    <w:rsid w:val="0025433A"/>
    <w:rsid w:val="00255697"/>
    <w:rsid w:val="002607EE"/>
    <w:rsid w:val="00260ACD"/>
    <w:rsid w:val="00263092"/>
    <w:rsid w:val="0026479C"/>
    <w:rsid w:val="00264BA0"/>
    <w:rsid w:val="00266480"/>
    <w:rsid w:val="002718B1"/>
    <w:rsid w:val="00283F8B"/>
    <w:rsid w:val="00290178"/>
    <w:rsid w:val="0029051B"/>
    <w:rsid w:val="002937C1"/>
    <w:rsid w:val="002A36B4"/>
    <w:rsid w:val="002A5DFD"/>
    <w:rsid w:val="002B6173"/>
    <w:rsid w:val="002C579A"/>
    <w:rsid w:val="002C618A"/>
    <w:rsid w:val="002C7220"/>
    <w:rsid w:val="002D6CD6"/>
    <w:rsid w:val="002E599E"/>
    <w:rsid w:val="002E62D0"/>
    <w:rsid w:val="002F1187"/>
    <w:rsid w:val="002F32E8"/>
    <w:rsid w:val="002F5131"/>
    <w:rsid w:val="003223BF"/>
    <w:rsid w:val="0032753E"/>
    <w:rsid w:val="00331753"/>
    <w:rsid w:val="00331D68"/>
    <w:rsid w:val="00333C32"/>
    <w:rsid w:val="00336D67"/>
    <w:rsid w:val="00343599"/>
    <w:rsid w:val="00352AE5"/>
    <w:rsid w:val="00355448"/>
    <w:rsid w:val="00355C00"/>
    <w:rsid w:val="00357AE6"/>
    <w:rsid w:val="003634DA"/>
    <w:rsid w:val="00364F52"/>
    <w:rsid w:val="00372242"/>
    <w:rsid w:val="00380F75"/>
    <w:rsid w:val="00387033"/>
    <w:rsid w:val="003A12E7"/>
    <w:rsid w:val="003B1929"/>
    <w:rsid w:val="003B1C7F"/>
    <w:rsid w:val="003C6348"/>
    <w:rsid w:val="003E1506"/>
    <w:rsid w:val="003E29B6"/>
    <w:rsid w:val="003E39AE"/>
    <w:rsid w:val="003E5EB5"/>
    <w:rsid w:val="003E7A63"/>
    <w:rsid w:val="003F38BB"/>
    <w:rsid w:val="0040161B"/>
    <w:rsid w:val="004019F4"/>
    <w:rsid w:val="00402999"/>
    <w:rsid w:val="004261B1"/>
    <w:rsid w:val="00432E2B"/>
    <w:rsid w:val="00451317"/>
    <w:rsid w:val="0045773F"/>
    <w:rsid w:val="00486D9F"/>
    <w:rsid w:val="004A05A6"/>
    <w:rsid w:val="004A16EC"/>
    <w:rsid w:val="004A436D"/>
    <w:rsid w:val="004A702A"/>
    <w:rsid w:val="004C27F0"/>
    <w:rsid w:val="004D3A3C"/>
    <w:rsid w:val="004E488B"/>
    <w:rsid w:val="00522438"/>
    <w:rsid w:val="00522AE8"/>
    <w:rsid w:val="00531999"/>
    <w:rsid w:val="00540427"/>
    <w:rsid w:val="00553F86"/>
    <w:rsid w:val="00565D59"/>
    <w:rsid w:val="00572610"/>
    <w:rsid w:val="005736A2"/>
    <w:rsid w:val="00590D54"/>
    <w:rsid w:val="00595FD0"/>
    <w:rsid w:val="005A43DB"/>
    <w:rsid w:val="005A6A38"/>
    <w:rsid w:val="005B3EE2"/>
    <w:rsid w:val="005C529E"/>
    <w:rsid w:val="005E34E6"/>
    <w:rsid w:val="005E42A0"/>
    <w:rsid w:val="005E521B"/>
    <w:rsid w:val="005E53F0"/>
    <w:rsid w:val="005F07EF"/>
    <w:rsid w:val="005F3FE7"/>
    <w:rsid w:val="005F4827"/>
    <w:rsid w:val="005F7BD2"/>
    <w:rsid w:val="00603F05"/>
    <w:rsid w:val="006073EE"/>
    <w:rsid w:val="006125D0"/>
    <w:rsid w:val="00621DCD"/>
    <w:rsid w:val="00623968"/>
    <w:rsid w:val="00644CDC"/>
    <w:rsid w:val="00652005"/>
    <w:rsid w:val="00653387"/>
    <w:rsid w:val="0065731E"/>
    <w:rsid w:val="00666664"/>
    <w:rsid w:val="00673E02"/>
    <w:rsid w:val="006825F0"/>
    <w:rsid w:val="006828C9"/>
    <w:rsid w:val="006A1D3C"/>
    <w:rsid w:val="006A4DC0"/>
    <w:rsid w:val="006B0E11"/>
    <w:rsid w:val="006B4DDD"/>
    <w:rsid w:val="006F166E"/>
    <w:rsid w:val="006F4A2D"/>
    <w:rsid w:val="006F6910"/>
    <w:rsid w:val="00700055"/>
    <w:rsid w:val="00704DB1"/>
    <w:rsid w:val="007050E1"/>
    <w:rsid w:val="00724288"/>
    <w:rsid w:val="00725A03"/>
    <w:rsid w:val="00741CAF"/>
    <w:rsid w:val="007446F9"/>
    <w:rsid w:val="00744D81"/>
    <w:rsid w:val="007467C8"/>
    <w:rsid w:val="00746AF2"/>
    <w:rsid w:val="00751D75"/>
    <w:rsid w:val="00776C2B"/>
    <w:rsid w:val="0077734F"/>
    <w:rsid w:val="00784DE8"/>
    <w:rsid w:val="007916A4"/>
    <w:rsid w:val="007A5163"/>
    <w:rsid w:val="007B58D8"/>
    <w:rsid w:val="007C49C3"/>
    <w:rsid w:val="007C4D85"/>
    <w:rsid w:val="007C50B7"/>
    <w:rsid w:val="007D24EE"/>
    <w:rsid w:val="00815424"/>
    <w:rsid w:val="008165BF"/>
    <w:rsid w:val="008165D7"/>
    <w:rsid w:val="008318D4"/>
    <w:rsid w:val="00833C86"/>
    <w:rsid w:val="00836240"/>
    <w:rsid w:val="008429DA"/>
    <w:rsid w:val="008467D3"/>
    <w:rsid w:val="00862BC5"/>
    <w:rsid w:val="00865FAF"/>
    <w:rsid w:val="0087085D"/>
    <w:rsid w:val="008723A1"/>
    <w:rsid w:val="008762D3"/>
    <w:rsid w:val="00880498"/>
    <w:rsid w:val="008865E2"/>
    <w:rsid w:val="00887064"/>
    <w:rsid w:val="00891499"/>
    <w:rsid w:val="008977D1"/>
    <w:rsid w:val="008B6DBF"/>
    <w:rsid w:val="008C50E3"/>
    <w:rsid w:val="008D31C8"/>
    <w:rsid w:val="008D5F22"/>
    <w:rsid w:val="008D78F4"/>
    <w:rsid w:val="008E6258"/>
    <w:rsid w:val="00905261"/>
    <w:rsid w:val="009125EF"/>
    <w:rsid w:val="009226E8"/>
    <w:rsid w:val="00927BBA"/>
    <w:rsid w:val="0094656D"/>
    <w:rsid w:val="00963F8E"/>
    <w:rsid w:val="00970DB9"/>
    <w:rsid w:val="009748D8"/>
    <w:rsid w:val="00976C33"/>
    <w:rsid w:val="0099250A"/>
    <w:rsid w:val="009A4E31"/>
    <w:rsid w:val="009B238E"/>
    <w:rsid w:val="009B2E37"/>
    <w:rsid w:val="009B3AC7"/>
    <w:rsid w:val="009C431A"/>
    <w:rsid w:val="009C7DFA"/>
    <w:rsid w:val="009D0AB5"/>
    <w:rsid w:val="009D3393"/>
    <w:rsid w:val="00A07854"/>
    <w:rsid w:val="00A11FBC"/>
    <w:rsid w:val="00A149D1"/>
    <w:rsid w:val="00A16FF7"/>
    <w:rsid w:val="00A2282B"/>
    <w:rsid w:val="00A26A08"/>
    <w:rsid w:val="00A30710"/>
    <w:rsid w:val="00A36115"/>
    <w:rsid w:val="00A465C1"/>
    <w:rsid w:val="00A63FBB"/>
    <w:rsid w:val="00A90375"/>
    <w:rsid w:val="00A93B92"/>
    <w:rsid w:val="00A94F27"/>
    <w:rsid w:val="00A95C66"/>
    <w:rsid w:val="00AB6334"/>
    <w:rsid w:val="00AB71BD"/>
    <w:rsid w:val="00AB779A"/>
    <w:rsid w:val="00AC147C"/>
    <w:rsid w:val="00AC633C"/>
    <w:rsid w:val="00AD10A5"/>
    <w:rsid w:val="00AD1758"/>
    <w:rsid w:val="00AD3B18"/>
    <w:rsid w:val="00AE2872"/>
    <w:rsid w:val="00AF2DF6"/>
    <w:rsid w:val="00B02E10"/>
    <w:rsid w:val="00B16673"/>
    <w:rsid w:val="00B33CF2"/>
    <w:rsid w:val="00B41D24"/>
    <w:rsid w:val="00B6482C"/>
    <w:rsid w:val="00B654CA"/>
    <w:rsid w:val="00B76846"/>
    <w:rsid w:val="00B863B2"/>
    <w:rsid w:val="00B86E5F"/>
    <w:rsid w:val="00B959FB"/>
    <w:rsid w:val="00B96280"/>
    <w:rsid w:val="00B9788C"/>
    <w:rsid w:val="00BB0CBE"/>
    <w:rsid w:val="00BD2D99"/>
    <w:rsid w:val="00BD339A"/>
    <w:rsid w:val="00BD3E61"/>
    <w:rsid w:val="00BF02A3"/>
    <w:rsid w:val="00BF4BC9"/>
    <w:rsid w:val="00BF59E4"/>
    <w:rsid w:val="00BF609E"/>
    <w:rsid w:val="00C04698"/>
    <w:rsid w:val="00C4317B"/>
    <w:rsid w:val="00C5352E"/>
    <w:rsid w:val="00C54526"/>
    <w:rsid w:val="00C65EA7"/>
    <w:rsid w:val="00C76CA1"/>
    <w:rsid w:val="00C77DF7"/>
    <w:rsid w:val="00C82A27"/>
    <w:rsid w:val="00C82AA6"/>
    <w:rsid w:val="00C85160"/>
    <w:rsid w:val="00C9562A"/>
    <w:rsid w:val="00C96A5E"/>
    <w:rsid w:val="00CA4166"/>
    <w:rsid w:val="00CB5D1C"/>
    <w:rsid w:val="00CD5635"/>
    <w:rsid w:val="00CD66AD"/>
    <w:rsid w:val="00CD6E0A"/>
    <w:rsid w:val="00CD7900"/>
    <w:rsid w:val="00CE0E09"/>
    <w:rsid w:val="00D00FBC"/>
    <w:rsid w:val="00D07346"/>
    <w:rsid w:val="00D1205B"/>
    <w:rsid w:val="00D13427"/>
    <w:rsid w:val="00D32F7F"/>
    <w:rsid w:val="00D34976"/>
    <w:rsid w:val="00D372C3"/>
    <w:rsid w:val="00D40936"/>
    <w:rsid w:val="00D4376A"/>
    <w:rsid w:val="00D50BAD"/>
    <w:rsid w:val="00D52469"/>
    <w:rsid w:val="00D534D6"/>
    <w:rsid w:val="00D551A9"/>
    <w:rsid w:val="00D55454"/>
    <w:rsid w:val="00D57DD5"/>
    <w:rsid w:val="00D620D4"/>
    <w:rsid w:val="00D65162"/>
    <w:rsid w:val="00D82D95"/>
    <w:rsid w:val="00DA037E"/>
    <w:rsid w:val="00DC1C3E"/>
    <w:rsid w:val="00DC5415"/>
    <w:rsid w:val="00DD3108"/>
    <w:rsid w:val="00DF551F"/>
    <w:rsid w:val="00DF74B9"/>
    <w:rsid w:val="00E014ED"/>
    <w:rsid w:val="00E07C42"/>
    <w:rsid w:val="00E13DA6"/>
    <w:rsid w:val="00E263EC"/>
    <w:rsid w:val="00E36BE5"/>
    <w:rsid w:val="00E40CB7"/>
    <w:rsid w:val="00E43CC2"/>
    <w:rsid w:val="00E628A2"/>
    <w:rsid w:val="00E63FD1"/>
    <w:rsid w:val="00E65A0F"/>
    <w:rsid w:val="00E7019D"/>
    <w:rsid w:val="00E73E19"/>
    <w:rsid w:val="00E74F3D"/>
    <w:rsid w:val="00E77882"/>
    <w:rsid w:val="00E801BD"/>
    <w:rsid w:val="00E81254"/>
    <w:rsid w:val="00EA01B2"/>
    <w:rsid w:val="00EA02CA"/>
    <w:rsid w:val="00EA1862"/>
    <w:rsid w:val="00EA34D4"/>
    <w:rsid w:val="00EA4DCC"/>
    <w:rsid w:val="00EB0CC1"/>
    <w:rsid w:val="00EB1815"/>
    <w:rsid w:val="00EB73BE"/>
    <w:rsid w:val="00EC7ACF"/>
    <w:rsid w:val="00ED28BD"/>
    <w:rsid w:val="00ED32AC"/>
    <w:rsid w:val="00ED5F6B"/>
    <w:rsid w:val="00ED68D6"/>
    <w:rsid w:val="00EE17F1"/>
    <w:rsid w:val="00EE2A7B"/>
    <w:rsid w:val="00EE58C2"/>
    <w:rsid w:val="00EE5943"/>
    <w:rsid w:val="00EF047B"/>
    <w:rsid w:val="00F04E69"/>
    <w:rsid w:val="00F225D3"/>
    <w:rsid w:val="00F312CA"/>
    <w:rsid w:val="00F35078"/>
    <w:rsid w:val="00F53065"/>
    <w:rsid w:val="00F5483A"/>
    <w:rsid w:val="00F717C3"/>
    <w:rsid w:val="00F838BF"/>
    <w:rsid w:val="00F871BB"/>
    <w:rsid w:val="00FB5A8B"/>
    <w:rsid w:val="00FB5D5B"/>
    <w:rsid w:val="00FC3F9F"/>
    <w:rsid w:val="00FD186F"/>
    <w:rsid w:val="00FD2D88"/>
    <w:rsid w:val="00FD6E87"/>
    <w:rsid w:val="00FE52B5"/>
    <w:rsid w:val="00FF2028"/>
    <w:rsid w:val="00FF6A4F"/>
    <w:rsid w:val="10AC422E"/>
    <w:rsid w:val="2027DEC1"/>
    <w:rsid w:val="2F56CD9A"/>
    <w:rsid w:val="438F94AE"/>
    <w:rsid w:val="60CDFFE1"/>
    <w:rsid w:val="7B572402"/>
    <w:rsid w:val="7D6CE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43763"/>
  <w15:docId w15:val="{57896195-65B7-41D9-BBB3-4DF5618E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8"/>
    <w:qFormat/>
    <w:rsid w:val="003E29B6"/>
    <w:pPr>
      <w:widowControl w:val="0"/>
      <w:autoSpaceDE w:val="0"/>
      <w:autoSpaceDN w:val="0"/>
      <w:spacing w:line="300" w:lineRule="exact"/>
      <w:jc w:val="both"/>
    </w:pPr>
    <w:rPr>
      <w:rFonts w:ascii="メイリオ" w:eastAsia="メイリオ" w:hAnsi="メイリオ"/>
    </w:rPr>
  </w:style>
  <w:style w:type="paragraph" w:styleId="1">
    <w:name w:val="heading 1"/>
    <w:basedOn w:val="a"/>
    <w:next w:val="a"/>
    <w:link w:val="10"/>
    <w:uiPriority w:val="9"/>
    <w:qFormat/>
    <w:rsid w:val="00565D59"/>
    <w:pPr>
      <w:keepNext/>
      <w:spacing w:line="200" w:lineRule="exact"/>
      <w:outlineLvl w:val="0"/>
    </w:pPr>
    <w:rPr>
      <w:rFonts w:asciiTheme="majorHAnsi" w:eastAsiaTheme="majorEastAsia" w:hAnsiTheme="majorHAnsi" w:cstheme="majorBidi"/>
      <w:sz w:val="20"/>
      <w:szCs w:val="24"/>
    </w:rPr>
  </w:style>
  <w:style w:type="paragraph" w:styleId="2">
    <w:name w:val="heading 2"/>
    <w:basedOn w:val="a0"/>
    <w:next w:val="a"/>
    <w:link w:val="20"/>
    <w:uiPriority w:val="9"/>
    <w:unhideWhenUsed/>
    <w:qFormat/>
    <w:rsid w:val="00290178"/>
    <w:pPr>
      <w:spacing w:line="240" w:lineRule="auto"/>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65D59"/>
    <w:rPr>
      <w:rFonts w:asciiTheme="majorHAnsi" w:eastAsiaTheme="majorEastAsia" w:hAnsiTheme="majorHAnsi" w:cstheme="majorBidi"/>
      <w:noProof/>
      <w:sz w:val="20"/>
      <w:szCs w:val="24"/>
    </w:rPr>
  </w:style>
  <w:style w:type="character" w:customStyle="1" w:styleId="20">
    <w:name w:val="見出し 2 (文字)"/>
    <w:basedOn w:val="a1"/>
    <w:link w:val="2"/>
    <w:uiPriority w:val="9"/>
    <w:rsid w:val="00290178"/>
    <w:rPr>
      <w:rFonts w:ascii="メイリオ" w:eastAsia="メイリオ" w:hAnsi="メイリオ"/>
      <w:b/>
      <w:color w:val="5B9BD5"/>
      <w:sz w:val="64"/>
      <w:szCs w:val="64"/>
    </w:rPr>
  </w:style>
  <w:style w:type="paragraph" w:styleId="a4">
    <w:name w:val="Balloon Text"/>
    <w:basedOn w:val="a"/>
    <w:link w:val="a5"/>
    <w:uiPriority w:val="99"/>
    <w:semiHidden/>
    <w:unhideWhenUsed/>
    <w:rsid w:val="006F6910"/>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F6910"/>
    <w:rPr>
      <w:rFonts w:asciiTheme="majorHAnsi" w:eastAsiaTheme="majorEastAsia" w:hAnsiTheme="majorHAnsi" w:cstheme="majorBidi"/>
      <w:sz w:val="18"/>
      <w:szCs w:val="18"/>
    </w:rPr>
  </w:style>
  <w:style w:type="paragraph" w:styleId="a6">
    <w:name w:val="header"/>
    <w:basedOn w:val="a"/>
    <w:link w:val="a7"/>
    <w:uiPriority w:val="99"/>
    <w:unhideWhenUsed/>
    <w:rsid w:val="006F6910"/>
    <w:pPr>
      <w:tabs>
        <w:tab w:val="center" w:pos="4252"/>
        <w:tab w:val="right" w:pos="8504"/>
      </w:tabs>
      <w:snapToGrid w:val="0"/>
    </w:pPr>
  </w:style>
  <w:style w:type="character" w:customStyle="1" w:styleId="a7">
    <w:name w:val="ヘッダー (文字)"/>
    <w:basedOn w:val="a1"/>
    <w:link w:val="a6"/>
    <w:uiPriority w:val="99"/>
    <w:rsid w:val="006F6910"/>
  </w:style>
  <w:style w:type="paragraph" w:styleId="a8">
    <w:name w:val="footer"/>
    <w:basedOn w:val="a"/>
    <w:link w:val="a9"/>
    <w:uiPriority w:val="99"/>
    <w:unhideWhenUsed/>
    <w:rsid w:val="006F6910"/>
    <w:pPr>
      <w:tabs>
        <w:tab w:val="center" w:pos="4252"/>
        <w:tab w:val="right" w:pos="8504"/>
      </w:tabs>
      <w:snapToGrid w:val="0"/>
    </w:pPr>
  </w:style>
  <w:style w:type="character" w:customStyle="1" w:styleId="a9">
    <w:name w:val="フッター (文字)"/>
    <w:basedOn w:val="a1"/>
    <w:link w:val="a8"/>
    <w:uiPriority w:val="99"/>
    <w:rsid w:val="006F6910"/>
  </w:style>
  <w:style w:type="paragraph" w:customStyle="1" w:styleId="aa">
    <w:name w:val="＜●●＞"/>
    <w:basedOn w:val="a"/>
    <w:next w:val="a"/>
    <w:autoRedefine/>
    <w:uiPriority w:val="1"/>
    <w:qFormat/>
    <w:rsid w:val="002123D4"/>
    <w:rPr>
      <w:szCs w:val="20"/>
    </w:rPr>
  </w:style>
  <w:style w:type="paragraph" w:customStyle="1" w:styleId="ab">
    <w:name w:val="①"/>
    <w:basedOn w:val="a"/>
    <w:uiPriority w:val="6"/>
    <w:qFormat/>
    <w:rsid w:val="006F6910"/>
    <w:pPr>
      <w:ind w:leftChars="400" w:left="1260" w:hangingChars="200" w:hanging="420"/>
    </w:pPr>
  </w:style>
  <w:style w:type="paragraph" w:customStyle="1" w:styleId="ac">
    <w:name w:val="①（改行）"/>
    <w:basedOn w:val="ab"/>
    <w:uiPriority w:val="6"/>
    <w:qFormat/>
    <w:rsid w:val="006F6910"/>
    <w:pPr>
      <w:ind w:leftChars="600" w:left="600" w:firstLineChars="0" w:firstLine="0"/>
    </w:pPr>
  </w:style>
  <w:style w:type="paragraph" w:customStyle="1" w:styleId="ad">
    <w:name w:val="ア．"/>
    <w:basedOn w:val="a"/>
    <w:uiPriority w:val="6"/>
    <w:qFormat/>
    <w:rsid w:val="006F6910"/>
    <w:pPr>
      <w:ind w:leftChars="500" w:left="1470" w:hangingChars="200" w:hanging="420"/>
    </w:pPr>
  </w:style>
  <w:style w:type="paragraph" w:customStyle="1" w:styleId="ae">
    <w:name w:val="ア．（改行）"/>
    <w:basedOn w:val="ad"/>
    <w:uiPriority w:val="6"/>
    <w:qFormat/>
    <w:rsid w:val="006F6910"/>
    <w:pPr>
      <w:ind w:leftChars="700" w:left="700" w:firstLineChars="0" w:firstLine="0"/>
    </w:pPr>
  </w:style>
  <w:style w:type="paragraph" w:customStyle="1" w:styleId="af">
    <w:name w:val="タイトル"/>
    <w:basedOn w:val="a"/>
    <w:next w:val="a"/>
    <w:link w:val="af0"/>
    <w:uiPriority w:val="10"/>
    <w:qFormat/>
    <w:rsid w:val="006F6910"/>
    <w:pPr>
      <w:widowControl/>
      <w:contextualSpacing/>
      <w:jc w:val="left"/>
    </w:pPr>
    <w:rPr>
      <w:rFonts w:asciiTheme="majorHAnsi" w:hAnsiTheme="majorHAnsi" w:cstheme="majorBidi"/>
      <w:color w:val="4F81BD" w:themeColor="accent1"/>
      <w:spacing w:val="-7"/>
      <w:kern w:val="0"/>
      <w:sz w:val="64"/>
      <w:szCs w:val="64"/>
    </w:rPr>
  </w:style>
  <w:style w:type="character" w:customStyle="1" w:styleId="af0">
    <w:name w:val="タイトルの文字"/>
    <w:basedOn w:val="a1"/>
    <w:link w:val="af"/>
    <w:uiPriority w:val="10"/>
    <w:rsid w:val="006F6910"/>
    <w:rPr>
      <w:rFonts w:asciiTheme="majorHAnsi" w:eastAsia="メイリオ" w:hAnsiTheme="majorHAnsi" w:cstheme="majorBidi"/>
      <w:color w:val="4F81BD" w:themeColor="accent1"/>
      <w:spacing w:val="-7"/>
      <w:kern w:val="0"/>
      <w:sz w:val="64"/>
      <w:szCs w:val="64"/>
    </w:rPr>
  </w:style>
  <w:style w:type="paragraph" w:customStyle="1" w:styleId="a0">
    <w:name w:val="規程タイトル"/>
    <w:basedOn w:val="a"/>
    <w:qFormat/>
    <w:rsid w:val="006F6910"/>
    <w:pPr>
      <w:pBdr>
        <w:bottom w:val="single" w:sz="18" w:space="1" w:color="5B9BD5"/>
      </w:pBdr>
    </w:pPr>
    <w:rPr>
      <w:b/>
      <w:color w:val="5B9BD5"/>
      <w:sz w:val="64"/>
      <w:szCs w:val="64"/>
    </w:rPr>
  </w:style>
  <w:style w:type="paragraph" w:styleId="af1">
    <w:name w:val="No Spacing"/>
    <w:uiPriority w:val="1"/>
    <w:qFormat/>
    <w:rsid w:val="006F6910"/>
    <w:pPr>
      <w:widowControl w:val="0"/>
      <w:jc w:val="both"/>
    </w:pPr>
  </w:style>
  <w:style w:type="paragraph" w:customStyle="1" w:styleId="af2">
    <w:name w:val="項"/>
    <w:basedOn w:val="a"/>
    <w:uiPriority w:val="2"/>
    <w:qFormat/>
    <w:rsid w:val="006F6910"/>
    <w:pPr>
      <w:ind w:leftChars="200" w:left="400" w:hangingChars="200" w:hanging="200"/>
    </w:pPr>
  </w:style>
  <w:style w:type="paragraph" w:customStyle="1" w:styleId="af3">
    <w:name w:val="項（改行）"/>
    <w:basedOn w:val="af2"/>
    <w:uiPriority w:val="2"/>
    <w:qFormat/>
    <w:rsid w:val="00233582"/>
    <w:pPr>
      <w:ind w:leftChars="400" w:firstLineChars="0" w:firstLine="0"/>
    </w:pPr>
  </w:style>
  <w:style w:type="paragraph" w:customStyle="1" w:styleId="af4">
    <w:name w:val="号"/>
    <w:basedOn w:val="a"/>
    <w:uiPriority w:val="2"/>
    <w:qFormat/>
    <w:rsid w:val="00233582"/>
    <w:pPr>
      <w:ind w:leftChars="200" w:left="500" w:hangingChars="300" w:hanging="300"/>
    </w:pPr>
  </w:style>
  <w:style w:type="paragraph" w:customStyle="1" w:styleId="af5">
    <w:name w:val="号（改行）"/>
    <w:basedOn w:val="af4"/>
    <w:uiPriority w:val="2"/>
    <w:qFormat/>
    <w:rsid w:val="006F6910"/>
    <w:pPr>
      <w:ind w:leftChars="500" w:firstLineChars="0" w:firstLine="0"/>
    </w:pPr>
  </w:style>
  <w:style w:type="paragraph" w:customStyle="1" w:styleId="af6">
    <w:name w:val="章"/>
    <w:basedOn w:val="a"/>
    <w:qFormat/>
    <w:rsid w:val="006F6910"/>
    <w:pPr>
      <w:jc w:val="center"/>
    </w:pPr>
    <w:rPr>
      <w:b/>
      <w:sz w:val="28"/>
      <w:szCs w:val="28"/>
    </w:rPr>
  </w:style>
  <w:style w:type="paragraph" w:customStyle="1" w:styleId="af7">
    <w:name w:val="条"/>
    <w:basedOn w:val="a"/>
    <w:qFormat/>
    <w:rsid w:val="006F6910"/>
    <w:pPr>
      <w:ind w:left="300" w:hangingChars="300" w:hanging="300"/>
    </w:pPr>
  </w:style>
  <w:style w:type="table" w:styleId="af8">
    <w:name w:val="Table Grid"/>
    <w:basedOn w:val="a2"/>
    <w:uiPriority w:val="39"/>
    <w:rsid w:val="006F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附則"/>
    <w:basedOn w:val="a"/>
    <w:uiPriority w:val="6"/>
    <w:qFormat/>
    <w:rsid w:val="006F6910"/>
    <w:rPr>
      <w:b/>
    </w:rPr>
  </w:style>
  <w:style w:type="character" w:styleId="afa">
    <w:name w:val="annotation reference"/>
    <w:basedOn w:val="a1"/>
    <w:uiPriority w:val="99"/>
    <w:semiHidden/>
    <w:unhideWhenUsed/>
    <w:rsid w:val="00C65EA7"/>
    <w:rPr>
      <w:sz w:val="18"/>
      <w:szCs w:val="18"/>
    </w:rPr>
  </w:style>
  <w:style w:type="paragraph" w:styleId="afb">
    <w:name w:val="annotation text"/>
    <w:basedOn w:val="a"/>
    <w:link w:val="afc"/>
    <w:uiPriority w:val="99"/>
    <w:semiHidden/>
    <w:unhideWhenUsed/>
    <w:rsid w:val="00C65EA7"/>
    <w:pPr>
      <w:jc w:val="left"/>
    </w:pPr>
  </w:style>
  <w:style w:type="character" w:customStyle="1" w:styleId="afc">
    <w:name w:val="コメント文字列 (文字)"/>
    <w:basedOn w:val="a1"/>
    <w:link w:val="afb"/>
    <w:uiPriority w:val="99"/>
    <w:semiHidden/>
    <w:rsid w:val="00C65EA7"/>
  </w:style>
  <w:style w:type="paragraph" w:styleId="afd">
    <w:name w:val="annotation subject"/>
    <w:basedOn w:val="afb"/>
    <w:next w:val="afb"/>
    <w:link w:val="afe"/>
    <w:uiPriority w:val="99"/>
    <w:semiHidden/>
    <w:unhideWhenUsed/>
    <w:rsid w:val="00C65EA7"/>
    <w:rPr>
      <w:b/>
      <w:bCs/>
    </w:rPr>
  </w:style>
  <w:style w:type="character" w:customStyle="1" w:styleId="afe">
    <w:name w:val="コメント内容 (文字)"/>
    <w:basedOn w:val="afc"/>
    <w:link w:val="afd"/>
    <w:uiPriority w:val="99"/>
    <w:semiHidden/>
    <w:rsid w:val="00C65EA7"/>
    <w:rPr>
      <w:b/>
      <w:bCs/>
    </w:rPr>
  </w:style>
  <w:style w:type="paragraph" w:styleId="aff">
    <w:name w:val="Revision"/>
    <w:hidden/>
    <w:uiPriority w:val="99"/>
    <w:semiHidden/>
    <w:rsid w:val="00C65EA7"/>
  </w:style>
  <w:style w:type="paragraph" w:customStyle="1" w:styleId="aff0">
    <w:name w:val="条（改行）"/>
    <w:basedOn w:val="a"/>
    <w:uiPriority w:val="8"/>
    <w:qFormat/>
    <w:rsid w:val="005F4827"/>
    <w:pPr>
      <w:ind w:leftChars="300" w:left="630" w:firstLineChars="100" w:firstLine="210"/>
    </w:pPr>
  </w:style>
  <w:style w:type="paragraph" w:styleId="aff1">
    <w:name w:val="List Paragraph"/>
    <w:basedOn w:val="a"/>
    <w:uiPriority w:val="34"/>
    <w:qFormat/>
    <w:rsid w:val="00387033"/>
    <w:pPr>
      <w:widowControl/>
      <w:spacing w:after="120" w:line="264" w:lineRule="auto"/>
      <w:ind w:left="720"/>
      <w:contextualSpacing/>
      <w:jc w:val="left"/>
    </w:pPr>
    <w:rPr>
      <w:rFonts w:asciiTheme="minorHAnsi" w:eastAsia="Meiryo UI" w:hAnsiTheme="minorHAnsi"/>
      <w:kern w:val="0"/>
      <w:sz w:val="20"/>
      <w:szCs w:val="20"/>
    </w:rPr>
  </w:style>
  <w:style w:type="paragraph" w:customStyle="1" w:styleId="aff2">
    <w:name w:val="＜＞"/>
    <w:basedOn w:val="a"/>
    <w:qFormat/>
    <w:rsid w:val="00C9562A"/>
    <w:pPr>
      <w:spacing w:line="240" w:lineRule="exact"/>
    </w:pPr>
    <w:rPr>
      <w:rFonts w:ascii="Meiryo UI" w:eastAsia="Meiryo UI" w:hAnsi="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57390C09CEAC48B80D4F5BB4E110AB" ma:contentTypeVersion="14" ma:contentTypeDescription="新しいドキュメントを作成します。" ma:contentTypeScope="" ma:versionID="f0afeb14aeb1fcbe8cbfaa7ce291c23c">
  <xsd:schema xmlns:xsd="http://www.w3.org/2001/XMLSchema" xmlns:xs="http://www.w3.org/2001/XMLSchema" xmlns:p="http://schemas.microsoft.com/office/2006/metadata/properties" xmlns:ns2="fafe52da-4629-4080-a2da-a07d78bbe43d" xmlns:ns3="6eccf7d5-3277-4c6d-9ef6-c8b7b9a8a882" targetNamespace="http://schemas.microsoft.com/office/2006/metadata/properties" ma:root="true" ma:fieldsID="54a7dbf2c1863c1f3665b2e53bba4c55" ns2:_="" ns3:_="">
    <xsd:import namespace="fafe52da-4629-4080-a2da-a07d78bbe43d"/>
    <xsd:import namespace="6eccf7d5-3277-4c6d-9ef6-c8b7b9a8a8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_x30c6__x30fc__x30d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e52da-4629-4080-a2da-a07d78bb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0f702af-2e1b-4356-ba56-a73790d436c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30c6__x30fc__x30de_" ma:index="20" nillable="true" ma:displayName="資料の種類" ma:format="Dropdown" ma:internalName="_x30c6__x30fc__x30de_">
      <xsd:simpleType>
        <xsd:restriction base="dms:Choice">
          <xsd:enumeration value="環境"/>
          <xsd:enumeration value="労働と人権"/>
          <xsd:enumeration value="倫理"/>
          <xsd:enumeration value="資材調達"/>
          <xsd:enumeration value="その他"/>
          <xsd:enumeration value="KPI"/>
          <xsd:enumeration value="戦略/実施方針"/>
        </xsd:restriction>
      </xsd:simpleType>
    </xsd:element>
  </xsd:schema>
  <xsd:schema xmlns:xsd="http://www.w3.org/2001/XMLSchema" xmlns:xs="http://www.w3.org/2001/XMLSchema" xmlns:dms="http://schemas.microsoft.com/office/2006/documentManagement/types" xmlns:pc="http://schemas.microsoft.com/office/infopath/2007/PartnerControls" targetNamespace="6eccf7d5-3277-4c6d-9ef6-c8b7b9a8a8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f4a33a-6c5f-49aa-ac47-233182addd75}" ma:internalName="TaxCatchAll" ma:showField="CatchAllData" ma:web="6eccf7d5-3277-4c6d-9ef6-c8b7b9a8a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fe52da-4629-4080-a2da-a07d78bbe43d">
      <Terms xmlns="http://schemas.microsoft.com/office/infopath/2007/PartnerControls"/>
    </lcf76f155ced4ddcb4097134ff3c332f>
    <TaxCatchAll xmlns="6eccf7d5-3277-4c6d-9ef6-c8b7b9a8a882" xsi:nil="true"/>
    <_x30c6__x30fc__x30de_ xmlns="fafe52da-4629-4080-a2da-a07d78bbe4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7D32E-C637-47BC-9977-3E4E9E24F8F3}">
  <ds:schemaRefs>
    <ds:schemaRef ds:uri="http://schemas.openxmlformats.org/officeDocument/2006/bibliography"/>
  </ds:schemaRefs>
</ds:datastoreItem>
</file>

<file path=customXml/itemProps2.xml><?xml version="1.0" encoding="utf-8"?>
<ds:datastoreItem xmlns:ds="http://schemas.openxmlformats.org/officeDocument/2006/customXml" ds:itemID="{640D30FF-F723-4F42-98C9-319BCD6E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e52da-4629-4080-a2da-a07d78bbe43d"/>
    <ds:schemaRef ds:uri="6eccf7d5-3277-4c6d-9ef6-c8b7b9a8a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3CCA4-604F-4013-8E14-EEA5575C8E04}">
  <ds:schemaRefs>
    <ds:schemaRef ds:uri="http://schemas.microsoft.com/office/2006/metadata/properties"/>
    <ds:schemaRef ds:uri="http://schemas.microsoft.com/office/infopath/2007/PartnerControls"/>
    <ds:schemaRef ds:uri="fafe52da-4629-4080-a2da-a07d78bbe43d"/>
    <ds:schemaRef ds:uri="6eccf7d5-3277-4c6d-9ef6-c8b7b9a8a882"/>
  </ds:schemaRefs>
</ds:datastoreItem>
</file>

<file path=customXml/itemProps4.xml><?xml version="1.0" encoding="utf-8"?>
<ds:datastoreItem xmlns:ds="http://schemas.openxmlformats.org/officeDocument/2006/customXml" ds:itemID="{3EB19F8F-BBB5-4457-932A-CCD4A4B01CE4}">
  <ds:schemaRefs>
    <ds:schemaRef ds:uri="http://schemas.microsoft.com/sharepoint/v3/contenttype/forms"/>
  </ds:schemaRefs>
</ds:datastoreItem>
</file>

<file path=docMetadata/LabelInfo.xml><?xml version="1.0" encoding="utf-8"?>
<clbl:labelList xmlns:clbl="http://schemas.microsoft.com/office/2020/mipLabelMetadata">
  <clbl:label id="{2bc97d0b-936b-44d5-bc99-a5ec96d61af5}" enabled="0" method="" siteId="{2bc97d0b-936b-44d5-bc99-a5ec96d61af5}"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ags H</dc:creator>
  <cp:lastModifiedBy>杉浦味可子</cp:lastModifiedBy>
  <cp:revision>4</cp:revision>
  <cp:lastPrinted>2019-01-28T06:59:00Z</cp:lastPrinted>
  <dcterms:created xsi:type="dcterms:W3CDTF">2024-10-07T06:33:00Z</dcterms:created>
  <dcterms:modified xsi:type="dcterms:W3CDTF">2024-11-06T00:07:00Z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0x010100F457390C09CEAC48B80D4F5BB4E110AB</vt:lpwstr>
  </property>
  <property fmtid="{D5CDD505-2E9C-101B-9397-08002B2CF9AE}" pid="3" name="WorkflowChangePath">
    <vt:lpwstr>50e0c836-5232-482a-a23a-08ece6d62a66,4;9a9c95f7-47f8-4363-90e6-501045438829,5;9a9c95f7-47f8-4363-90e6-501045438829,5;9a9c95f7-47f8-4363-90e6-501045438829,7;9a9c95f7-47f8-4363-90e6-501045438829,7;50e0c836-5232-482a-a23a-08ece6d62a66,10;9a9c95f7-47f8-4363-99a9c95f7-47f8-4363-90e6-501045438829,18;9a9c95f7-47f8-4363-90e6-501045438829,18;50e0c836-5232-482a-a23a-08ece6d62a66,20;9a9c95f7-47f8-4363-90e6-501045438829,21;9a9c95f7-47f8-4363-90e6-501045438829,21;</vt:lpwstr>
  </property>
  <property fmtid="{D5CDD505-2E9C-101B-9397-08002B2CF9AE}" pid="4" name="制定/改訂日">
    <vt:lpwstr>2009-02-16T00:00:00</vt:lpwstr>
  </property>
  <property fmtid="{D5CDD505-2E9C-101B-9397-08002B2CF9AE}" pid="5" name="主管部門">
    <vt:lpwstr>ＩＲ・ガバナンス推進部</vt:lpwstr>
  </property>
  <property fmtid="{D5CDD505-2E9C-101B-9397-08002B2CF9AE}" pid="6" name="分類">
    <vt:lpwstr>01.理念・規範・方針</vt:lpwstr>
  </property>
  <property fmtid="{D5CDD505-2E9C-101B-9397-08002B2CF9AE}" pid="7" name="ステータス">
    <vt:lpwstr>3.公開済み</vt:lpwstr>
  </property>
  <property fmtid="{D5CDD505-2E9C-101B-9397-08002B2CF9AE}" pid="8" name="公開日">
    <vt:lpwstr>2019-05-28T00:00:00</vt:lpwstr>
  </property>
  <property fmtid="{D5CDD505-2E9C-101B-9397-08002B2CF9AE}" pid="9" name="インデント">
    <vt:lpwstr>0</vt:lpwstr>
  </property>
  <property fmtid="{D5CDD505-2E9C-101B-9397-08002B2CF9AE}" pid="10" name="表示順">
    <vt:r8>5</vt:r8>
  </property>
  <property fmtid="{D5CDD505-2E9C-101B-9397-08002B2CF9AE}" pid="11" name="会社名">
    <vt:lpwstr>00.グループ共通</vt:lpwstr>
  </property>
  <property fmtid="{D5CDD505-2E9C-101B-9397-08002B2CF9AE}" pid="12" name="規程番号">
    <vt:lpwstr>CN00002</vt:lpwstr>
  </property>
  <property fmtid="{D5CDD505-2E9C-101B-9397-08002B2CF9AE}" pid="13" name="MediaServiceImageTags">
    <vt:lpwstr/>
  </property>
</Properties>
</file>